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47FD" w14:textId="7F0E4720" w:rsidR="00F174DB" w:rsidRPr="003E4C8D" w:rsidRDefault="00D263B1" w:rsidP="00F174DB">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r>
        <w:rPr>
          <w:sz w:val="32"/>
          <w:szCs w:val="32"/>
        </w:rPr>
        <w:t>Reimagi</w:t>
      </w:r>
      <w:bookmarkStart w:id="0" w:name="_GoBack"/>
      <w:bookmarkEnd w:id="0"/>
      <w:r>
        <w:rPr>
          <w:sz w:val="32"/>
          <w:szCs w:val="32"/>
        </w:rPr>
        <w:t>ning Faith Formation for the 21</w:t>
      </w:r>
      <w:r w:rsidRPr="00D263B1">
        <w:rPr>
          <w:sz w:val="32"/>
          <w:szCs w:val="32"/>
          <w:vertAlign w:val="superscript"/>
        </w:rPr>
        <w:t>st</w:t>
      </w:r>
      <w:r>
        <w:rPr>
          <w:sz w:val="32"/>
          <w:szCs w:val="32"/>
        </w:rPr>
        <w:t xml:space="preserve"> Century</w:t>
      </w:r>
    </w:p>
    <w:p w14:paraId="431CADFF" w14:textId="54D031DA" w:rsidR="00B359FE" w:rsidRPr="00FF06D8" w:rsidRDefault="00117954" w:rsidP="00D2655A">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sidRPr="00FF06D8">
        <w:rPr>
          <w:sz w:val="36"/>
          <w:szCs w:val="36"/>
        </w:rPr>
        <w:t xml:space="preserve">Congregational </w:t>
      </w:r>
      <w:r w:rsidR="00AF6FAD" w:rsidRPr="00FF06D8">
        <w:rPr>
          <w:sz w:val="36"/>
          <w:szCs w:val="36"/>
        </w:rPr>
        <w:t>A</w:t>
      </w:r>
      <w:r w:rsidR="00B359FE" w:rsidRPr="00FF06D8">
        <w:rPr>
          <w:sz w:val="36"/>
          <w:szCs w:val="36"/>
        </w:rPr>
        <w:t>ssessment Tool</w:t>
      </w:r>
    </w:p>
    <w:p w14:paraId="3E4BFAB6" w14:textId="77777777" w:rsidR="00D2655A" w:rsidRDefault="00D2655A" w:rsidP="00D2655A"/>
    <w:p w14:paraId="674B382F" w14:textId="0C0D1E78" w:rsidR="00DC0276" w:rsidRDefault="00AF6FAD" w:rsidP="00D2655A">
      <w:pPr>
        <w:rPr>
          <w:szCs w:val="22"/>
        </w:rPr>
      </w:pPr>
      <w:r>
        <w:t xml:space="preserve">The </w:t>
      </w:r>
      <w:r w:rsidR="00117954">
        <w:t xml:space="preserve">Congregational </w:t>
      </w:r>
      <w:r>
        <w:t>A</w:t>
      </w:r>
      <w:r w:rsidR="006628F3">
        <w:t xml:space="preserve">ssessment </w:t>
      </w:r>
      <w:r>
        <w:t>T</w:t>
      </w:r>
      <w:r w:rsidR="006628F3">
        <w:t xml:space="preserve">ool provides a way for </w:t>
      </w:r>
      <w:r w:rsidR="005175E4">
        <w:t xml:space="preserve">your </w:t>
      </w:r>
      <w:r w:rsidR="006628F3">
        <w:t xml:space="preserve">congregation to </w:t>
      </w:r>
      <w:r w:rsidR="001801A7">
        <w:t xml:space="preserve">examine how it is forming faith through congregational life, family faith formation, age-group faith formation, and leadership. </w:t>
      </w:r>
      <w:r w:rsidR="00876588">
        <w:t xml:space="preserve">Engage the whole team (and other leadership groups) in completing the assessment tool. </w:t>
      </w:r>
      <w:r w:rsidR="001801A7">
        <w:t>R</w:t>
      </w:r>
      <w:r w:rsidR="00606F41" w:rsidRPr="00AF6FAD">
        <w:rPr>
          <w:szCs w:val="22"/>
        </w:rPr>
        <w:t xml:space="preserve">ate each item on a scale from poor practice (1) to excellent practice (4). Items that receive a rating of 4 (excellent) or 3 (good) indicate areas of strength. Items that receive a 2 (adequate) or 1 (poor) indicate areas for growth. </w:t>
      </w:r>
      <w:r w:rsidR="00876588">
        <w:rPr>
          <w:szCs w:val="22"/>
        </w:rPr>
        <w:t>Compile the results for all of the assessment tools into one report. Analyze the results and c</w:t>
      </w:r>
      <w:r w:rsidR="00606F41" w:rsidRPr="00AF6FAD">
        <w:rPr>
          <w:szCs w:val="22"/>
        </w:rPr>
        <w:t xml:space="preserve">ircle the items that are in need of attention and development (scores of 1 or 2) and items that </w:t>
      </w:r>
      <w:r w:rsidR="00351799">
        <w:rPr>
          <w:szCs w:val="22"/>
        </w:rPr>
        <w:t xml:space="preserve">your </w:t>
      </w:r>
      <w:r w:rsidR="006628F3" w:rsidRPr="00AF6FAD">
        <w:rPr>
          <w:szCs w:val="22"/>
        </w:rPr>
        <w:t xml:space="preserve">congregation </w:t>
      </w:r>
      <w:r w:rsidR="00606F41" w:rsidRPr="00AF6FAD">
        <w:rPr>
          <w:szCs w:val="22"/>
        </w:rPr>
        <w:t>wants to strengthen even if i</w:t>
      </w:r>
      <w:r w:rsidR="00876588">
        <w:rPr>
          <w:szCs w:val="22"/>
        </w:rPr>
        <w:t>t receiv</w:t>
      </w:r>
      <w:r w:rsidR="00216CEC">
        <w:rPr>
          <w:szCs w:val="22"/>
        </w:rPr>
        <w:t xml:space="preserve">ed a score of 3 (good).  </w:t>
      </w:r>
    </w:p>
    <w:p w14:paraId="4BB74BE6" w14:textId="77777777" w:rsidR="00DC0276" w:rsidRPr="00AF6FAD" w:rsidRDefault="00DC0276" w:rsidP="00D2655A">
      <w:pPr>
        <w:rPr>
          <w:szCs w:val="22"/>
        </w:rPr>
      </w:pPr>
    </w:p>
    <w:p w14:paraId="73CEDEBA" w14:textId="232EA07A" w:rsidR="006D1585" w:rsidRPr="00FF06D8" w:rsidRDefault="006D1585" w:rsidP="00216CEC">
      <w:pPr>
        <w:pStyle w:val="Heading4"/>
        <w:spacing w:after="120"/>
      </w:pPr>
      <w:r w:rsidRPr="00AF6FAD">
        <w:t xml:space="preserve">Part 1. </w:t>
      </w:r>
      <w:r w:rsidR="00EA0B38" w:rsidRPr="00AF6FAD">
        <w:t xml:space="preserve">The </w:t>
      </w:r>
      <w:r w:rsidR="00655609" w:rsidRPr="00AF6FAD">
        <w:t>Congregation</w:t>
      </w:r>
      <w:r w:rsidR="00C23560" w:rsidRPr="00AF6FAD">
        <w:t xml:space="preserve"> Creates a </w:t>
      </w:r>
      <w:r w:rsidR="00655609" w:rsidRPr="00AF6FAD">
        <w:t>Faith Forming Culture</w:t>
      </w:r>
    </w:p>
    <w:tbl>
      <w:tblPr>
        <w:tblStyle w:val="TableGrid"/>
        <w:tblW w:w="10260" w:type="dxa"/>
        <w:tblInd w:w="108" w:type="dxa"/>
        <w:tblLook w:val="01E0" w:firstRow="1" w:lastRow="1" w:firstColumn="1" w:lastColumn="1" w:noHBand="0" w:noVBand="0"/>
      </w:tblPr>
      <w:tblGrid>
        <w:gridCol w:w="8190"/>
        <w:gridCol w:w="2070"/>
      </w:tblGrid>
      <w:tr w:rsidR="00606F41" w:rsidRPr="00AF6FAD" w14:paraId="73B51861" w14:textId="77777777" w:rsidTr="00FF06D8">
        <w:tc>
          <w:tcPr>
            <w:tcW w:w="8190" w:type="dxa"/>
          </w:tcPr>
          <w:p w14:paraId="2CFF7EA3" w14:textId="77777777" w:rsidR="00606F41" w:rsidRPr="00AF6FAD" w:rsidRDefault="00606F41" w:rsidP="00D94838">
            <w:pPr>
              <w:rPr>
                <w:szCs w:val="22"/>
              </w:rPr>
            </w:pPr>
          </w:p>
        </w:tc>
        <w:tc>
          <w:tcPr>
            <w:tcW w:w="2070" w:type="dxa"/>
          </w:tcPr>
          <w:p w14:paraId="0E4FE3EF" w14:textId="77777777" w:rsidR="00606F41" w:rsidRPr="00AF6FAD" w:rsidRDefault="00606F41" w:rsidP="00FF06D8">
            <w:pPr>
              <w:jc w:val="center"/>
              <w:rPr>
                <w:color w:val="000000" w:themeColor="text1"/>
                <w:szCs w:val="22"/>
              </w:rPr>
            </w:pPr>
            <w:r w:rsidRPr="00AF6FAD">
              <w:rPr>
                <w:b/>
                <w:color w:val="000000" w:themeColor="text1"/>
                <w:szCs w:val="22"/>
              </w:rPr>
              <w:t>Practice</w:t>
            </w:r>
          </w:p>
          <w:p w14:paraId="77397E74" w14:textId="29E807E4" w:rsidR="00606F41" w:rsidRPr="00AF6FAD" w:rsidRDefault="00606F41" w:rsidP="00FF06D8">
            <w:pPr>
              <w:jc w:val="center"/>
              <w:rPr>
                <w:color w:val="000000" w:themeColor="text1"/>
                <w:szCs w:val="22"/>
              </w:rPr>
            </w:pPr>
            <w:r w:rsidRPr="00AF6FAD">
              <w:rPr>
                <w:color w:val="000000" w:themeColor="text1"/>
                <w:szCs w:val="22"/>
              </w:rPr>
              <w:t>1=poor     4=excellent</w:t>
            </w:r>
          </w:p>
        </w:tc>
      </w:tr>
      <w:tr w:rsidR="00606F41" w:rsidRPr="00AF6FAD" w14:paraId="62817F64" w14:textId="77777777" w:rsidTr="00FF06D8">
        <w:tc>
          <w:tcPr>
            <w:tcW w:w="8190" w:type="dxa"/>
          </w:tcPr>
          <w:p w14:paraId="7EF1D712" w14:textId="258440AB" w:rsidR="00606F41" w:rsidRPr="00AF6FAD" w:rsidRDefault="00606F41" w:rsidP="006D5196">
            <w:pPr>
              <w:numPr>
                <w:ilvl w:val="0"/>
                <w:numId w:val="1"/>
              </w:numPr>
              <w:rPr>
                <w:color w:val="000000" w:themeColor="text1"/>
                <w:szCs w:val="22"/>
              </w:rPr>
            </w:pPr>
            <w:r w:rsidRPr="00AF6FAD">
              <w:rPr>
                <w:b/>
                <w:color w:val="000000" w:themeColor="text1"/>
                <w:szCs w:val="22"/>
              </w:rPr>
              <w:t>God’s Living Presence</w:t>
            </w:r>
            <w:r w:rsidRPr="00AF6FAD">
              <w:rPr>
                <w:color w:val="000000" w:themeColor="text1"/>
                <w:szCs w:val="22"/>
              </w:rPr>
              <w:t>: People experience God’s living presence in community, at worship, through study, and in service.</w:t>
            </w:r>
          </w:p>
        </w:tc>
        <w:tc>
          <w:tcPr>
            <w:tcW w:w="2070" w:type="dxa"/>
          </w:tcPr>
          <w:p w14:paraId="1ED4BDC9" w14:textId="003EC01B"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14C5F992" w14:textId="77777777" w:rsidTr="00FF06D8">
        <w:tc>
          <w:tcPr>
            <w:tcW w:w="8190" w:type="dxa"/>
          </w:tcPr>
          <w:p w14:paraId="4AB9C8E7" w14:textId="185115E8" w:rsidR="00606F41" w:rsidRPr="00AF6FAD" w:rsidRDefault="00606F41" w:rsidP="006D5196">
            <w:pPr>
              <w:numPr>
                <w:ilvl w:val="0"/>
                <w:numId w:val="1"/>
              </w:numPr>
              <w:rPr>
                <w:color w:val="000000" w:themeColor="text1"/>
                <w:szCs w:val="22"/>
              </w:rPr>
            </w:pPr>
            <w:r w:rsidRPr="00AF6FAD">
              <w:rPr>
                <w:b/>
                <w:color w:val="000000" w:themeColor="text1"/>
                <w:szCs w:val="22"/>
              </w:rPr>
              <w:t>Discipleship</w:t>
            </w:r>
            <w:r w:rsidRPr="00AF6FAD">
              <w:rPr>
                <w:color w:val="000000" w:themeColor="text1"/>
                <w:szCs w:val="22"/>
              </w:rPr>
              <w:t xml:space="preserve">: People learn who God is and come to know Jesus Christ personally; learn how to be Christian; and how to discover the meaning of the Bible for their lives. </w:t>
            </w:r>
          </w:p>
        </w:tc>
        <w:tc>
          <w:tcPr>
            <w:tcW w:w="2070" w:type="dxa"/>
          </w:tcPr>
          <w:p w14:paraId="545D27A0" w14:textId="025C85BB"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64B244C8" w14:textId="77777777" w:rsidTr="00FF06D8">
        <w:tc>
          <w:tcPr>
            <w:tcW w:w="8190" w:type="dxa"/>
          </w:tcPr>
          <w:p w14:paraId="5C014FAE" w14:textId="0083A5BE" w:rsidR="00606F41" w:rsidRPr="00AF6FAD" w:rsidRDefault="00606F41" w:rsidP="008B0155">
            <w:pPr>
              <w:numPr>
                <w:ilvl w:val="0"/>
                <w:numId w:val="1"/>
              </w:numPr>
              <w:rPr>
                <w:color w:val="000000" w:themeColor="text1"/>
                <w:szCs w:val="22"/>
              </w:rPr>
            </w:pPr>
            <w:r w:rsidRPr="00AF6FAD">
              <w:rPr>
                <w:b/>
                <w:bCs/>
                <w:color w:val="000000" w:themeColor="text1"/>
                <w:szCs w:val="22"/>
              </w:rPr>
              <w:t>Community</w:t>
            </w:r>
            <w:r w:rsidRPr="00AF6FAD">
              <w:rPr>
                <w:bCs/>
                <w:color w:val="000000" w:themeColor="text1"/>
                <w:szCs w:val="22"/>
              </w:rPr>
              <w:t xml:space="preserve">: People experience a </w:t>
            </w:r>
            <w:r w:rsidRPr="00AF6FAD">
              <w:rPr>
                <w:szCs w:val="22"/>
              </w:rPr>
              <w:t xml:space="preserve">life-giving spiritual community of faith, hope, and love; characterized by hospitality, </w:t>
            </w:r>
            <w:r w:rsidRPr="00AF6FAD">
              <w:rPr>
                <w:bCs/>
                <w:color w:val="000000" w:themeColor="text1"/>
                <w:szCs w:val="22"/>
              </w:rPr>
              <w:t xml:space="preserve"> welcoming, love, and support.</w:t>
            </w:r>
          </w:p>
        </w:tc>
        <w:tc>
          <w:tcPr>
            <w:tcW w:w="2070" w:type="dxa"/>
          </w:tcPr>
          <w:p w14:paraId="395A9FD3" w14:textId="32831A12"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4A5FCD9A" w14:textId="77777777" w:rsidTr="00FF06D8">
        <w:tc>
          <w:tcPr>
            <w:tcW w:w="8190" w:type="dxa"/>
          </w:tcPr>
          <w:p w14:paraId="37EED845" w14:textId="77777777" w:rsidR="00606F41" w:rsidRPr="00AF6FAD" w:rsidRDefault="00606F41" w:rsidP="00813AAA">
            <w:pPr>
              <w:numPr>
                <w:ilvl w:val="0"/>
                <w:numId w:val="1"/>
              </w:numPr>
              <w:rPr>
                <w:color w:val="000000" w:themeColor="text1"/>
                <w:szCs w:val="22"/>
              </w:rPr>
            </w:pPr>
            <w:r w:rsidRPr="00AF6FAD">
              <w:rPr>
                <w:b/>
                <w:bCs/>
                <w:color w:val="000000" w:themeColor="text1"/>
                <w:szCs w:val="22"/>
              </w:rPr>
              <w:t>Worship</w:t>
            </w:r>
            <w:r w:rsidRPr="00AF6FAD">
              <w:rPr>
                <w:bCs/>
                <w:color w:val="000000" w:themeColor="text1"/>
                <w:szCs w:val="22"/>
              </w:rPr>
              <w:t xml:space="preserve">: People experience spiritually uplifting worship experiences that are enlightening, fulfilling, inspiring, interesting, easy to understand, and relevant in daily life. </w:t>
            </w:r>
          </w:p>
        </w:tc>
        <w:tc>
          <w:tcPr>
            <w:tcW w:w="2070" w:type="dxa"/>
          </w:tcPr>
          <w:p w14:paraId="60EB9FD6" w14:textId="6A8C0329"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76B0CD9D" w14:textId="77777777" w:rsidTr="00FF06D8">
        <w:tc>
          <w:tcPr>
            <w:tcW w:w="8190" w:type="dxa"/>
          </w:tcPr>
          <w:p w14:paraId="3BCE328C" w14:textId="16337130" w:rsidR="00606F41" w:rsidRPr="00AF6FAD" w:rsidRDefault="00606F41" w:rsidP="00834A88">
            <w:pPr>
              <w:pStyle w:val="ListParagraph"/>
              <w:numPr>
                <w:ilvl w:val="0"/>
                <w:numId w:val="1"/>
              </w:numPr>
              <w:rPr>
                <w:rFonts w:eastAsia="Times New Roman"/>
              </w:rPr>
            </w:pPr>
            <w:r w:rsidRPr="00AF6FAD">
              <w:rPr>
                <w:rFonts w:eastAsia="Times New Roman"/>
                <w:b/>
              </w:rPr>
              <w:t xml:space="preserve">Liturgical Seasons: </w:t>
            </w:r>
            <w:r w:rsidRPr="00AF6FAD">
              <w:rPr>
                <w:rFonts w:eastAsia="Times New Roman"/>
              </w:rPr>
              <w:t>People experience the Story of Faith through the celebration of the feasts and seasons of the church year.</w:t>
            </w:r>
          </w:p>
        </w:tc>
        <w:tc>
          <w:tcPr>
            <w:tcW w:w="2070" w:type="dxa"/>
          </w:tcPr>
          <w:p w14:paraId="7075EA77" w14:textId="186225A9"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6C010AB0" w14:textId="77777777" w:rsidTr="00FF06D8">
        <w:tc>
          <w:tcPr>
            <w:tcW w:w="8190" w:type="dxa"/>
          </w:tcPr>
          <w:p w14:paraId="05BE6161" w14:textId="4217EFBA" w:rsidR="00606F41" w:rsidRPr="00AF6FAD" w:rsidRDefault="00606F41" w:rsidP="003D7B1A">
            <w:pPr>
              <w:pStyle w:val="ListParagraph"/>
              <w:numPr>
                <w:ilvl w:val="0"/>
                <w:numId w:val="1"/>
              </w:numPr>
              <w:rPr>
                <w:rFonts w:eastAsia="Times New Roman"/>
              </w:rPr>
            </w:pPr>
            <w:r w:rsidRPr="00AF6FAD">
              <w:rPr>
                <w:b/>
              </w:rPr>
              <w:t xml:space="preserve">Rituals and Milestones: </w:t>
            </w:r>
            <w:r w:rsidRPr="00AF6FAD">
              <w:t>People experience God’s love through rituals, sacraments, and milestones that celebrate significant moments in one’s life and faith journey.</w:t>
            </w:r>
          </w:p>
        </w:tc>
        <w:tc>
          <w:tcPr>
            <w:tcW w:w="2070" w:type="dxa"/>
          </w:tcPr>
          <w:p w14:paraId="73AA6C13" w14:textId="084B7374" w:rsidR="00606F41" w:rsidRPr="00AF6FAD" w:rsidRDefault="006628F3" w:rsidP="00FF06D8">
            <w:pPr>
              <w:jc w:val="center"/>
              <w:rPr>
                <w:b/>
                <w:bCs/>
                <w:color w:val="000000" w:themeColor="text1"/>
                <w:szCs w:val="22"/>
              </w:rPr>
            </w:pPr>
            <w:r w:rsidRPr="00AF6FAD">
              <w:rPr>
                <w:color w:val="000000" w:themeColor="text1"/>
                <w:szCs w:val="22"/>
              </w:rPr>
              <w:t>1     2     3     4</w:t>
            </w:r>
          </w:p>
        </w:tc>
      </w:tr>
      <w:tr w:rsidR="00606F41" w:rsidRPr="00AF6FAD" w14:paraId="406EE452" w14:textId="77777777" w:rsidTr="00FF06D8">
        <w:tc>
          <w:tcPr>
            <w:tcW w:w="8190" w:type="dxa"/>
          </w:tcPr>
          <w:p w14:paraId="3ECE933F" w14:textId="2FD88CFB" w:rsidR="00606F41" w:rsidRPr="00AF6FAD" w:rsidRDefault="00606F41" w:rsidP="001B1D24">
            <w:pPr>
              <w:numPr>
                <w:ilvl w:val="0"/>
                <w:numId w:val="1"/>
              </w:numPr>
              <w:rPr>
                <w:color w:val="000000" w:themeColor="text1"/>
                <w:szCs w:val="22"/>
              </w:rPr>
            </w:pPr>
            <w:r w:rsidRPr="00AF6FAD">
              <w:rPr>
                <w:b/>
                <w:bCs/>
                <w:szCs w:val="22"/>
              </w:rPr>
              <w:t>Prayer</w:t>
            </w:r>
            <w:r w:rsidRPr="00AF6FAD">
              <w:rPr>
                <w:szCs w:val="22"/>
              </w:rPr>
              <w:t xml:space="preserve">: People experience the presence of God as individuals and community through prayer and spiritual disciplines/practices. </w:t>
            </w:r>
          </w:p>
        </w:tc>
        <w:tc>
          <w:tcPr>
            <w:tcW w:w="2070" w:type="dxa"/>
          </w:tcPr>
          <w:p w14:paraId="15F3AE35" w14:textId="5198DF50"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08059513" w14:textId="77777777" w:rsidTr="00FF06D8">
        <w:tc>
          <w:tcPr>
            <w:tcW w:w="8190" w:type="dxa"/>
          </w:tcPr>
          <w:p w14:paraId="5FB16C85" w14:textId="0CD63513" w:rsidR="00606F41" w:rsidRPr="00AF6FAD" w:rsidRDefault="00606F41" w:rsidP="003F27A5">
            <w:pPr>
              <w:numPr>
                <w:ilvl w:val="0"/>
                <w:numId w:val="1"/>
              </w:numPr>
              <w:rPr>
                <w:color w:val="000000" w:themeColor="text1"/>
                <w:szCs w:val="22"/>
              </w:rPr>
            </w:pPr>
            <w:r w:rsidRPr="00AF6FAD">
              <w:rPr>
                <w:b/>
                <w:color w:val="000000" w:themeColor="text1"/>
                <w:szCs w:val="22"/>
              </w:rPr>
              <w:t>Learning</w:t>
            </w:r>
            <w:r w:rsidRPr="00AF6FAD">
              <w:rPr>
                <w:color w:val="000000" w:themeColor="text1"/>
                <w:szCs w:val="22"/>
              </w:rPr>
              <w:t>: People g</w:t>
            </w:r>
            <w:r w:rsidRPr="00AF6FAD">
              <w:rPr>
                <w:szCs w:val="22"/>
              </w:rPr>
              <w:t>row in faith understanding by learning the content of the Christian tradition, reflecting upon that content, integrating it their lives, and living its meaning in the world.</w:t>
            </w:r>
          </w:p>
        </w:tc>
        <w:tc>
          <w:tcPr>
            <w:tcW w:w="2070" w:type="dxa"/>
          </w:tcPr>
          <w:p w14:paraId="349D0CEC" w14:textId="70BBE669"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6224AD77" w14:textId="77777777" w:rsidTr="00FF06D8">
        <w:tc>
          <w:tcPr>
            <w:tcW w:w="8190" w:type="dxa"/>
          </w:tcPr>
          <w:p w14:paraId="40144AB4" w14:textId="42D3C68C" w:rsidR="00606F41" w:rsidRPr="00AF6FAD" w:rsidRDefault="00606F41" w:rsidP="00097421">
            <w:pPr>
              <w:numPr>
                <w:ilvl w:val="0"/>
                <w:numId w:val="1"/>
              </w:numPr>
              <w:rPr>
                <w:color w:val="000000" w:themeColor="text1"/>
                <w:szCs w:val="22"/>
              </w:rPr>
            </w:pPr>
            <w:r w:rsidRPr="00AF6FAD">
              <w:rPr>
                <w:b/>
                <w:bCs/>
                <w:color w:val="000000" w:themeColor="text1"/>
                <w:szCs w:val="22"/>
              </w:rPr>
              <w:t>Moral Responsibility</w:t>
            </w:r>
            <w:r w:rsidRPr="00AF6FAD">
              <w:rPr>
                <w:bCs/>
                <w:color w:val="000000" w:themeColor="text1"/>
                <w:szCs w:val="22"/>
              </w:rPr>
              <w:t xml:space="preserve">: People develop ethical/moral responsibility—learning about Christian perspectives on moral questions and how to apply their faith to decisions about what’s right and wrong. </w:t>
            </w:r>
          </w:p>
        </w:tc>
        <w:tc>
          <w:tcPr>
            <w:tcW w:w="2070" w:type="dxa"/>
          </w:tcPr>
          <w:p w14:paraId="6582B348" w14:textId="73834EFD"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232C450F" w14:textId="77777777" w:rsidTr="00FF06D8">
        <w:tc>
          <w:tcPr>
            <w:tcW w:w="8190" w:type="dxa"/>
          </w:tcPr>
          <w:p w14:paraId="3D31B87B" w14:textId="4FA2F443" w:rsidR="00606F41" w:rsidRPr="00AF6FAD" w:rsidRDefault="00606F41" w:rsidP="00A0604A">
            <w:pPr>
              <w:numPr>
                <w:ilvl w:val="0"/>
                <w:numId w:val="1"/>
              </w:numPr>
              <w:rPr>
                <w:color w:val="000000" w:themeColor="text1"/>
                <w:szCs w:val="22"/>
              </w:rPr>
            </w:pPr>
            <w:r w:rsidRPr="00AF6FAD">
              <w:rPr>
                <w:b/>
                <w:bCs/>
                <w:color w:val="000000" w:themeColor="text1"/>
                <w:szCs w:val="22"/>
              </w:rPr>
              <w:t>Service &amp; Justice</w:t>
            </w:r>
            <w:r w:rsidRPr="00AF6FAD">
              <w:rPr>
                <w:bCs/>
                <w:color w:val="000000" w:themeColor="text1"/>
                <w:szCs w:val="22"/>
              </w:rPr>
              <w:t xml:space="preserve">: People are engaged, locally and globally, in serving those in need, working for justice, and caring for God’s creation. </w:t>
            </w:r>
          </w:p>
        </w:tc>
        <w:tc>
          <w:tcPr>
            <w:tcW w:w="2070" w:type="dxa"/>
          </w:tcPr>
          <w:p w14:paraId="377F2146" w14:textId="0F7A4210"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0F07D5F1" w14:textId="77777777" w:rsidTr="00FF06D8">
        <w:tc>
          <w:tcPr>
            <w:tcW w:w="8190" w:type="dxa"/>
          </w:tcPr>
          <w:p w14:paraId="747EB03E" w14:textId="21062D35" w:rsidR="00606F41" w:rsidRPr="00AF6FAD" w:rsidRDefault="00606F41" w:rsidP="007408FB">
            <w:pPr>
              <w:numPr>
                <w:ilvl w:val="0"/>
                <w:numId w:val="1"/>
              </w:numPr>
              <w:rPr>
                <w:color w:val="000000" w:themeColor="text1"/>
                <w:szCs w:val="22"/>
              </w:rPr>
            </w:pPr>
            <w:r w:rsidRPr="00AF6FAD">
              <w:rPr>
                <w:b/>
                <w:bCs/>
                <w:color w:val="000000" w:themeColor="text1"/>
                <w:szCs w:val="22"/>
              </w:rPr>
              <w:t>Intergenerational Relationships</w:t>
            </w:r>
            <w:r w:rsidRPr="00AF6FAD">
              <w:rPr>
                <w:bCs/>
                <w:color w:val="000000" w:themeColor="text1"/>
                <w:szCs w:val="22"/>
              </w:rPr>
              <w:t xml:space="preserve">: People develop intergenerational relationships and community where the Christian faith is shared, modeled, and lived. </w:t>
            </w:r>
          </w:p>
        </w:tc>
        <w:tc>
          <w:tcPr>
            <w:tcW w:w="2070" w:type="dxa"/>
          </w:tcPr>
          <w:p w14:paraId="3B3C2FF0" w14:textId="604526EB" w:rsidR="00606F41" w:rsidRPr="00AF6FAD" w:rsidRDefault="006628F3" w:rsidP="00FF06D8">
            <w:pPr>
              <w:jc w:val="center"/>
              <w:rPr>
                <w:b/>
                <w:bCs/>
                <w:color w:val="000000" w:themeColor="text1"/>
                <w:szCs w:val="22"/>
              </w:rPr>
            </w:pPr>
            <w:r w:rsidRPr="00AF6FAD">
              <w:rPr>
                <w:color w:val="000000" w:themeColor="text1"/>
                <w:szCs w:val="22"/>
              </w:rPr>
              <w:t>1     2     3     4</w:t>
            </w:r>
          </w:p>
        </w:tc>
      </w:tr>
      <w:tr w:rsidR="00606F41" w:rsidRPr="00AF6FAD" w14:paraId="60C6200A" w14:textId="77777777" w:rsidTr="00FF06D8">
        <w:tc>
          <w:tcPr>
            <w:tcW w:w="8190" w:type="dxa"/>
          </w:tcPr>
          <w:p w14:paraId="3EE2FDED" w14:textId="3ED55EA9" w:rsidR="00606F41" w:rsidRPr="00AF6FAD" w:rsidRDefault="00606F41" w:rsidP="007408FB">
            <w:pPr>
              <w:numPr>
                <w:ilvl w:val="0"/>
                <w:numId w:val="1"/>
              </w:numPr>
              <w:rPr>
                <w:color w:val="000000" w:themeColor="text1"/>
                <w:szCs w:val="22"/>
              </w:rPr>
            </w:pPr>
            <w:r w:rsidRPr="00AF6FAD">
              <w:rPr>
                <w:b/>
                <w:bCs/>
                <w:color w:val="000000" w:themeColor="text1"/>
                <w:szCs w:val="22"/>
              </w:rPr>
              <w:t xml:space="preserve">Intergenerational Faith Experiences: </w:t>
            </w:r>
            <w:r w:rsidRPr="00AF6FAD">
              <w:rPr>
                <w:bCs/>
                <w:color w:val="000000" w:themeColor="text1"/>
                <w:szCs w:val="22"/>
              </w:rPr>
              <w:t xml:space="preserve">People are engaged in intergenerational faith experiences and activities of worship, prayer, learning, and service as an integral aspect of congregational life. </w:t>
            </w:r>
          </w:p>
        </w:tc>
        <w:tc>
          <w:tcPr>
            <w:tcW w:w="2070" w:type="dxa"/>
          </w:tcPr>
          <w:p w14:paraId="2534419E" w14:textId="57F2EDAC"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7A8F60CE" w14:textId="77777777" w:rsidTr="00FF06D8">
        <w:tc>
          <w:tcPr>
            <w:tcW w:w="8190" w:type="dxa"/>
          </w:tcPr>
          <w:p w14:paraId="751039BB" w14:textId="07A6203B" w:rsidR="00606F41" w:rsidRPr="00AF6FAD" w:rsidRDefault="00606F41" w:rsidP="000311FC">
            <w:pPr>
              <w:pStyle w:val="ListParagraph"/>
              <w:numPr>
                <w:ilvl w:val="0"/>
                <w:numId w:val="1"/>
              </w:numPr>
              <w:contextualSpacing/>
              <w:rPr>
                <w:rFonts w:eastAsia="Times New Roman"/>
              </w:rPr>
            </w:pPr>
            <w:r w:rsidRPr="00AF6FAD">
              <w:rPr>
                <w:rFonts w:eastAsia="Times New Roman"/>
                <w:b/>
                <w:bCs/>
                <w:color w:val="000000" w:themeColor="text1"/>
              </w:rPr>
              <w:t>Digital Ministry</w:t>
            </w:r>
            <w:r w:rsidRPr="00AF6FAD">
              <w:rPr>
                <w:rFonts w:eastAsia="Times New Roman"/>
                <w:color w:val="000000" w:themeColor="text1"/>
              </w:rPr>
              <w:t xml:space="preserve">: People can grow in faith and discipleship through online faith forming content and social connections on the congregation’s website(s) which provides content and experiences to </w:t>
            </w:r>
            <w:r w:rsidRPr="00AF6FAD">
              <w:rPr>
                <w:rFonts w:eastAsia="Times New Roman"/>
              </w:rPr>
              <w:t xml:space="preserve">extend participation in congregational life and ministries into daily life. </w:t>
            </w:r>
          </w:p>
        </w:tc>
        <w:tc>
          <w:tcPr>
            <w:tcW w:w="2070" w:type="dxa"/>
          </w:tcPr>
          <w:p w14:paraId="0A83BA51" w14:textId="1D94B355" w:rsidR="00606F41" w:rsidRPr="00AF6FAD" w:rsidRDefault="00606F41" w:rsidP="00FF06D8">
            <w:pPr>
              <w:jc w:val="center"/>
              <w:rPr>
                <w:b/>
                <w:bCs/>
                <w:color w:val="000000" w:themeColor="text1"/>
                <w:szCs w:val="22"/>
              </w:rPr>
            </w:pPr>
            <w:r w:rsidRPr="00AF6FAD">
              <w:rPr>
                <w:color w:val="000000" w:themeColor="text1"/>
                <w:szCs w:val="22"/>
              </w:rPr>
              <w:t>1     2     3     4</w:t>
            </w:r>
          </w:p>
        </w:tc>
      </w:tr>
    </w:tbl>
    <w:p w14:paraId="3C02A1AF" w14:textId="4ECF380B" w:rsidR="00BC46BD" w:rsidRPr="00FF06D8" w:rsidRDefault="00EA0B38" w:rsidP="00216CEC">
      <w:pPr>
        <w:pStyle w:val="Heading4"/>
        <w:spacing w:after="120"/>
      </w:pPr>
      <w:r w:rsidRPr="00AF6FAD">
        <w:lastRenderedPageBreak/>
        <w:t>Part 2. The Congregation</w:t>
      </w:r>
      <w:r w:rsidR="00655609" w:rsidRPr="00AF6FAD">
        <w:t xml:space="preserve"> </w:t>
      </w:r>
      <w:r w:rsidR="00FE4488" w:rsidRPr="00AF6FAD">
        <w:t>Equips Parents and Families</w:t>
      </w:r>
    </w:p>
    <w:tbl>
      <w:tblPr>
        <w:tblStyle w:val="TableGrid"/>
        <w:tblW w:w="10260" w:type="dxa"/>
        <w:tblInd w:w="108" w:type="dxa"/>
        <w:tblLook w:val="01E0" w:firstRow="1" w:lastRow="1" w:firstColumn="1" w:lastColumn="1" w:noHBand="0" w:noVBand="0"/>
      </w:tblPr>
      <w:tblGrid>
        <w:gridCol w:w="8100"/>
        <w:gridCol w:w="2160"/>
      </w:tblGrid>
      <w:tr w:rsidR="00606F41" w:rsidRPr="00AF6FAD" w14:paraId="1533D215" w14:textId="77777777" w:rsidTr="00FF06D8">
        <w:tc>
          <w:tcPr>
            <w:tcW w:w="8100" w:type="dxa"/>
          </w:tcPr>
          <w:p w14:paraId="113C93A4" w14:textId="77777777" w:rsidR="00606F41" w:rsidRPr="00AF6FAD" w:rsidRDefault="00606F41" w:rsidP="00655609">
            <w:pPr>
              <w:pStyle w:val="Heading5"/>
              <w:jc w:val="center"/>
              <w:outlineLvl w:val="4"/>
              <w:rPr>
                <w:rFonts w:asciiTheme="majorHAnsi" w:hAnsiTheme="majorHAnsi"/>
                <w:color w:val="000000" w:themeColor="text1"/>
                <w:sz w:val="22"/>
                <w:szCs w:val="22"/>
              </w:rPr>
            </w:pPr>
          </w:p>
          <w:p w14:paraId="5BF8BFCF" w14:textId="791BD2DD" w:rsidR="00606F41" w:rsidRPr="00AF6FAD" w:rsidRDefault="00606F41" w:rsidP="00655609">
            <w:pPr>
              <w:pStyle w:val="Heading5"/>
              <w:jc w:val="center"/>
              <w:outlineLvl w:val="4"/>
              <w:rPr>
                <w:rFonts w:asciiTheme="majorHAnsi" w:hAnsiTheme="majorHAnsi"/>
                <w:color w:val="000000" w:themeColor="text1"/>
                <w:sz w:val="22"/>
                <w:szCs w:val="22"/>
              </w:rPr>
            </w:pPr>
          </w:p>
        </w:tc>
        <w:tc>
          <w:tcPr>
            <w:tcW w:w="2160" w:type="dxa"/>
          </w:tcPr>
          <w:p w14:paraId="5F2932F6" w14:textId="77777777" w:rsidR="00606F41" w:rsidRPr="00AF6FAD" w:rsidRDefault="00606F41" w:rsidP="00FF06D8">
            <w:pPr>
              <w:jc w:val="center"/>
              <w:rPr>
                <w:color w:val="000000" w:themeColor="text1"/>
                <w:szCs w:val="22"/>
              </w:rPr>
            </w:pPr>
            <w:r w:rsidRPr="00AF6FAD">
              <w:rPr>
                <w:b/>
                <w:color w:val="000000" w:themeColor="text1"/>
                <w:szCs w:val="22"/>
              </w:rPr>
              <w:t>Practice</w:t>
            </w:r>
          </w:p>
          <w:p w14:paraId="5E3793F4" w14:textId="4A94EE2B" w:rsidR="00606F41" w:rsidRPr="00AF6FAD" w:rsidRDefault="00606F41" w:rsidP="00FF06D8">
            <w:pPr>
              <w:jc w:val="center"/>
              <w:rPr>
                <w:color w:val="000000" w:themeColor="text1"/>
                <w:szCs w:val="22"/>
              </w:rPr>
            </w:pPr>
            <w:r w:rsidRPr="00AF6FAD">
              <w:rPr>
                <w:color w:val="000000" w:themeColor="text1"/>
                <w:szCs w:val="22"/>
              </w:rPr>
              <w:t>1=poor     4=excellent</w:t>
            </w:r>
          </w:p>
        </w:tc>
      </w:tr>
      <w:tr w:rsidR="00606F41" w:rsidRPr="00AF6FAD" w14:paraId="72D199B4" w14:textId="77777777" w:rsidTr="00FF06D8">
        <w:tc>
          <w:tcPr>
            <w:tcW w:w="8100" w:type="dxa"/>
          </w:tcPr>
          <w:p w14:paraId="61242492" w14:textId="1BBB855F" w:rsidR="00606F41" w:rsidRPr="00AF6FAD" w:rsidRDefault="00606F41" w:rsidP="00491D4B">
            <w:pPr>
              <w:numPr>
                <w:ilvl w:val="0"/>
                <w:numId w:val="1"/>
              </w:numPr>
              <w:rPr>
                <w:color w:val="000000" w:themeColor="text1"/>
                <w:szCs w:val="22"/>
              </w:rPr>
            </w:pPr>
            <w:r w:rsidRPr="00AF6FAD">
              <w:rPr>
                <w:b/>
                <w:bCs/>
                <w:color w:val="000000" w:themeColor="text1"/>
                <w:szCs w:val="22"/>
              </w:rPr>
              <w:t>Parental Faith</w:t>
            </w:r>
            <w:r w:rsidRPr="00AF6FAD">
              <w:rPr>
                <w:color w:val="000000" w:themeColor="text1"/>
                <w:szCs w:val="22"/>
              </w:rPr>
              <w:t>: The congregation helps parents and grandparents grow in faith and discipleship, and practice a vital and informed Christian faith.</w:t>
            </w:r>
          </w:p>
        </w:tc>
        <w:tc>
          <w:tcPr>
            <w:tcW w:w="2160" w:type="dxa"/>
          </w:tcPr>
          <w:p w14:paraId="429BECA0" w14:textId="6CB0812B" w:rsidR="00606F41" w:rsidRPr="00AF6FAD" w:rsidRDefault="006628F3" w:rsidP="00FF06D8">
            <w:pPr>
              <w:jc w:val="center"/>
              <w:rPr>
                <w:b/>
                <w:bCs/>
                <w:color w:val="000000" w:themeColor="text1"/>
                <w:szCs w:val="22"/>
              </w:rPr>
            </w:pPr>
            <w:r w:rsidRPr="00AF6FAD">
              <w:rPr>
                <w:color w:val="000000" w:themeColor="text1"/>
                <w:szCs w:val="22"/>
              </w:rPr>
              <w:t>1     2     3     4</w:t>
            </w:r>
          </w:p>
        </w:tc>
      </w:tr>
      <w:tr w:rsidR="00606F41" w:rsidRPr="00AF6FAD" w14:paraId="00CB1069" w14:textId="77777777" w:rsidTr="00FF06D8">
        <w:tc>
          <w:tcPr>
            <w:tcW w:w="8100" w:type="dxa"/>
          </w:tcPr>
          <w:p w14:paraId="246A90C7" w14:textId="39649E04" w:rsidR="00606F41" w:rsidRPr="00AF6FAD" w:rsidRDefault="00606F41" w:rsidP="007E73E2">
            <w:pPr>
              <w:numPr>
                <w:ilvl w:val="0"/>
                <w:numId w:val="1"/>
              </w:numPr>
              <w:rPr>
                <w:color w:val="000000" w:themeColor="text1"/>
                <w:szCs w:val="22"/>
              </w:rPr>
            </w:pPr>
            <w:r w:rsidRPr="00AF6FAD">
              <w:rPr>
                <w:b/>
                <w:bCs/>
                <w:color w:val="000000" w:themeColor="text1"/>
                <w:szCs w:val="22"/>
              </w:rPr>
              <w:t>Parenting for Faith Growth</w:t>
            </w:r>
            <w:r w:rsidRPr="00AF6FAD">
              <w:rPr>
                <w:color w:val="000000" w:themeColor="text1"/>
                <w:szCs w:val="22"/>
              </w:rPr>
              <w:t xml:space="preserve">: The congregation teaches parents and grandparents the knowledge and skills for forming faith at home: caring relationships, celebrating rituals and milestones, praying, serving, learning the Christian faith, and reading the Bible. </w:t>
            </w:r>
          </w:p>
        </w:tc>
        <w:tc>
          <w:tcPr>
            <w:tcW w:w="2160" w:type="dxa"/>
          </w:tcPr>
          <w:p w14:paraId="2740ECD9" w14:textId="4A583ECA"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74B6F951" w14:textId="77777777" w:rsidTr="00FF06D8">
        <w:tc>
          <w:tcPr>
            <w:tcW w:w="8100" w:type="dxa"/>
          </w:tcPr>
          <w:p w14:paraId="4DD8BC0A" w14:textId="59673C05" w:rsidR="00606F41" w:rsidRPr="00AF6FAD" w:rsidRDefault="00606F41" w:rsidP="00BF261A">
            <w:pPr>
              <w:numPr>
                <w:ilvl w:val="0"/>
                <w:numId w:val="1"/>
              </w:numPr>
              <w:rPr>
                <w:color w:val="000000" w:themeColor="text1"/>
                <w:szCs w:val="22"/>
              </w:rPr>
            </w:pPr>
            <w:r w:rsidRPr="00AF6FAD">
              <w:rPr>
                <w:b/>
                <w:bCs/>
                <w:color w:val="000000" w:themeColor="text1"/>
                <w:szCs w:val="22"/>
              </w:rPr>
              <w:t>Parenting</w:t>
            </w:r>
            <w:r w:rsidRPr="00AF6FAD">
              <w:rPr>
                <w:color w:val="000000" w:themeColor="text1"/>
                <w:szCs w:val="22"/>
              </w:rPr>
              <w:t>: The congregation equips parent and grandparents with the knowledge, skills, and confidence for parenting today, and how to develop a  develop a close, warm, and affirming parenting style that promotes religious transmission at home.</w:t>
            </w:r>
          </w:p>
        </w:tc>
        <w:tc>
          <w:tcPr>
            <w:tcW w:w="2160" w:type="dxa"/>
          </w:tcPr>
          <w:p w14:paraId="0EB2997D" w14:textId="366DA213"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02718C7F" w14:textId="77777777" w:rsidTr="00FF06D8">
        <w:tc>
          <w:tcPr>
            <w:tcW w:w="8100" w:type="dxa"/>
          </w:tcPr>
          <w:p w14:paraId="1C9024DE" w14:textId="752195DB" w:rsidR="00606F41" w:rsidRPr="00AF6FAD" w:rsidRDefault="00606F41" w:rsidP="00074ED7">
            <w:pPr>
              <w:numPr>
                <w:ilvl w:val="0"/>
                <w:numId w:val="1"/>
              </w:numPr>
              <w:rPr>
                <w:color w:val="000000" w:themeColor="text1"/>
                <w:szCs w:val="22"/>
              </w:rPr>
            </w:pPr>
            <w:r w:rsidRPr="00AF6FAD">
              <w:rPr>
                <w:b/>
                <w:bCs/>
                <w:color w:val="000000" w:themeColor="text1"/>
                <w:szCs w:val="22"/>
              </w:rPr>
              <w:t>Family Faith Experiences</w:t>
            </w:r>
            <w:r w:rsidRPr="00AF6FAD">
              <w:rPr>
                <w:color w:val="000000" w:themeColor="text1"/>
                <w:szCs w:val="22"/>
              </w:rPr>
              <w:t xml:space="preserve">: The congregation provides whole family experiences that promote growth in faith and discipleship, and teach parents how to share faith and live faith practices at home. </w:t>
            </w:r>
          </w:p>
        </w:tc>
        <w:tc>
          <w:tcPr>
            <w:tcW w:w="2160" w:type="dxa"/>
          </w:tcPr>
          <w:p w14:paraId="60E3138A" w14:textId="26EF92D0"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2E677644" w14:textId="77777777" w:rsidTr="00FF06D8">
        <w:tc>
          <w:tcPr>
            <w:tcW w:w="8100" w:type="dxa"/>
          </w:tcPr>
          <w:p w14:paraId="6FB2B697" w14:textId="7C35FE2C" w:rsidR="00606F41" w:rsidRPr="00AF6FAD" w:rsidRDefault="00606F41" w:rsidP="006B1144">
            <w:pPr>
              <w:numPr>
                <w:ilvl w:val="0"/>
                <w:numId w:val="1"/>
              </w:numPr>
              <w:rPr>
                <w:color w:val="000000" w:themeColor="text1"/>
                <w:szCs w:val="22"/>
              </w:rPr>
            </w:pPr>
            <w:r w:rsidRPr="00AF6FAD">
              <w:rPr>
                <w:b/>
                <w:bCs/>
                <w:color w:val="000000" w:themeColor="text1"/>
                <w:szCs w:val="22"/>
              </w:rPr>
              <w:t>Family Faith Practices</w:t>
            </w:r>
            <w:r w:rsidRPr="00AF6FAD">
              <w:rPr>
                <w:color w:val="000000" w:themeColor="text1"/>
                <w:szCs w:val="22"/>
              </w:rPr>
              <w:t>: The congregation provides families with resources to nurture growth in Christian faith and practice at home: caring relationships, celebrating rituals and milestones, praying, serving, learning the Christian faith, and reading the Bible</w:t>
            </w:r>
          </w:p>
        </w:tc>
        <w:tc>
          <w:tcPr>
            <w:tcW w:w="2160" w:type="dxa"/>
          </w:tcPr>
          <w:p w14:paraId="3613BDDC" w14:textId="4FDFFC38"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196182C3" w14:textId="77777777" w:rsidTr="00FF06D8">
        <w:tc>
          <w:tcPr>
            <w:tcW w:w="8100" w:type="dxa"/>
          </w:tcPr>
          <w:p w14:paraId="38B2158A" w14:textId="68ACC306" w:rsidR="00606F41" w:rsidRPr="00AF6FAD" w:rsidRDefault="00606F41" w:rsidP="004E3AB4">
            <w:pPr>
              <w:numPr>
                <w:ilvl w:val="0"/>
                <w:numId w:val="1"/>
              </w:numPr>
              <w:rPr>
                <w:color w:val="000000" w:themeColor="text1"/>
                <w:szCs w:val="22"/>
              </w:rPr>
            </w:pPr>
            <w:r w:rsidRPr="00AF6FAD">
              <w:rPr>
                <w:b/>
                <w:bCs/>
                <w:color w:val="000000" w:themeColor="text1"/>
                <w:szCs w:val="22"/>
              </w:rPr>
              <w:t>Family Assets</w:t>
            </w:r>
            <w:r w:rsidRPr="00AF6FAD">
              <w:rPr>
                <w:color w:val="000000" w:themeColor="text1"/>
                <w:szCs w:val="22"/>
              </w:rPr>
              <w:t xml:space="preserve">: The congregation strengthens family life by developing the assets that build strong families: nurturing family relationships, establishing family shared activities and traditions, maintaining family expectations and rules, adapting to daily challenges, and connecting to the community.  </w:t>
            </w:r>
          </w:p>
        </w:tc>
        <w:tc>
          <w:tcPr>
            <w:tcW w:w="2160" w:type="dxa"/>
          </w:tcPr>
          <w:p w14:paraId="22F12D3F" w14:textId="5EDBD532"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5729A767" w14:textId="77777777" w:rsidTr="00FF06D8">
        <w:tc>
          <w:tcPr>
            <w:tcW w:w="8100" w:type="dxa"/>
          </w:tcPr>
          <w:p w14:paraId="74E32181" w14:textId="6AC4FD26" w:rsidR="00606F41" w:rsidRPr="00AF6FAD" w:rsidRDefault="00606F41" w:rsidP="009B14CE">
            <w:pPr>
              <w:pStyle w:val="ListParagraph"/>
              <w:numPr>
                <w:ilvl w:val="0"/>
                <w:numId w:val="1"/>
              </w:numPr>
              <w:contextualSpacing/>
              <w:rPr>
                <w:rFonts w:eastAsia="Times New Roman"/>
              </w:rPr>
            </w:pPr>
            <w:r w:rsidRPr="00AF6FAD">
              <w:rPr>
                <w:rFonts w:eastAsia="Times New Roman"/>
                <w:b/>
                <w:bCs/>
                <w:color w:val="000000" w:themeColor="text1"/>
              </w:rPr>
              <w:t>Digital Ministry with Families</w:t>
            </w:r>
            <w:r w:rsidRPr="00AF6FAD">
              <w:rPr>
                <w:rFonts w:eastAsia="Times New Roman"/>
                <w:color w:val="000000" w:themeColor="text1"/>
              </w:rPr>
              <w:t xml:space="preserve">: The congregation connects with families at home through an online ministry (family website, social media) that provides social interaction and a variety of content (print, audio, video, websites) for family faith practices, parent faith formation, parenting,  </w:t>
            </w:r>
            <w:r w:rsidRPr="00AF6FAD">
              <w:rPr>
                <w:rFonts w:eastAsia="Times New Roman"/>
              </w:rPr>
              <w:t xml:space="preserve">and family asset development. </w:t>
            </w:r>
          </w:p>
        </w:tc>
        <w:tc>
          <w:tcPr>
            <w:tcW w:w="2160" w:type="dxa"/>
          </w:tcPr>
          <w:p w14:paraId="4889525D" w14:textId="328ECBBC" w:rsidR="00606F41" w:rsidRPr="00AF6FAD" w:rsidRDefault="00606F41" w:rsidP="00FF06D8">
            <w:pPr>
              <w:jc w:val="center"/>
              <w:rPr>
                <w:b/>
                <w:bCs/>
                <w:color w:val="000000" w:themeColor="text1"/>
                <w:szCs w:val="22"/>
              </w:rPr>
            </w:pPr>
            <w:r w:rsidRPr="00AF6FAD">
              <w:rPr>
                <w:color w:val="000000" w:themeColor="text1"/>
                <w:szCs w:val="22"/>
              </w:rPr>
              <w:t xml:space="preserve">1  </w:t>
            </w:r>
            <w:r w:rsidR="006628F3" w:rsidRPr="00AF6FAD">
              <w:rPr>
                <w:color w:val="000000" w:themeColor="text1"/>
                <w:szCs w:val="22"/>
              </w:rPr>
              <w:t xml:space="preserve">   2     3     4</w:t>
            </w:r>
          </w:p>
        </w:tc>
      </w:tr>
    </w:tbl>
    <w:p w14:paraId="320CDE54" w14:textId="32BA1921" w:rsidR="00303E27" w:rsidRPr="00AF6FAD" w:rsidRDefault="00303E27">
      <w:pPr>
        <w:rPr>
          <w:rFonts w:ascii="Trebuchet MS" w:eastAsiaTheme="majorEastAsia" w:hAnsi="Trebuchet MS" w:cstheme="majorBidi"/>
          <w:b/>
          <w:bCs/>
          <w:szCs w:val="22"/>
        </w:rPr>
      </w:pPr>
    </w:p>
    <w:p w14:paraId="1C28CB1F" w14:textId="7EA5E206" w:rsidR="00EA0B38" w:rsidRPr="00FF06D8" w:rsidRDefault="00A6226A" w:rsidP="00216CEC">
      <w:pPr>
        <w:pStyle w:val="Heading4"/>
        <w:spacing w:after="120"/>
      </w:pPr>
      <w:r w:rsidRPr="00AF6FAD">
        <w:t xml:space="preserve">Part 3. </w:t>
      </w:r>
      <w:r w:rsidR="00C23560" w:rsidRPr="00AF6FAD">
        <w:t xml:space="preserve">The Congregation </w:t>
      </w:r>
      <w:r w:rsidR="00FE4488" w:rsidRPr="00AF6FAD">
        <w:t>Embraces Lifelong Faith Growth</w:t>
      </w:r>
      <w:r w:rsidR="00B044D8" w:rsidRPr="00AF6FAD">
        <w:t xml:space="preserve"> &amp; Practice</w:t>
      </w:r>
    </w:p>
    <w:tbl>
      <w:tblPr>
        <w:tblStyle w:val="TableGrid"/>
        <w:tblW w:w="0" w:type="auto"/>
        <w:tblInd w:w="108" w:type="dxa"/>
        <w:tblLook w:val="01E0" w:firstRow="1" w:lastRow="1" w:firstColumn="1" w:lastColumn="1" w:noHBand="0" w:noVBand="0"/>
      </w:tblPr>
      <w:tblGrid>
        <w:gridCol w:w="8100"/>
        <w:gridCol w:w="2160"/>
      </w:tblGrid>
      <w:tr w:rsidR="00270211" w:rsidRPr="00AF6FAD" w14:paraId="42FBFFF4" w14:textId="77777777" w:rsidTr="00FF06D8">
        <w:tc>
          <w:tcPr>
            <w:tcW w:w="8100" w:type="dxa"/>
          </w:tcPr>
          <w:p w14:paraId="036AE8E2" w14:textId="77777777" w:rsidR="00270211" w:rsidRPr="00AF6FAD" w:rsidRDefault="00270211" w:rsidP="00D2655A">
            <w:pPr>
              <w:pStyle w:val="Heading5"/>
              <w:jc w:val="center"/>
              <w:outlineLvl w:val="4"/>
              <w:rPr>
                <w:rFonts w:asciiTheme="majorHAnsi" w:hAnsiTheme="majorHAnsi"/>
                <w:color w:val="000000" w:themeColor="text1"/>
                <w:sz w:val="22"/>
                <w:szCs w:val="22"/>
              </w:rPr>
            </w:pPr>
          </w:p>
          <w:p w14:paraId="3774DB3A" w14:textId="50AC328B" w:rsidR="00270211" w:rsidRPr="00AF6FAD" w:rsidRDefault="00270211" w:rsidP="00D2655A">
            <w:pPr>
              <w:pStyle w:val="Heading5"/>
              <w:jc w:val="center"/>
              <w:outlineLvl w:val="4"/>
              <w:rPr>
                <w:rFonts w:asciiTheme="majorHAnsi" w:hAnsiTheme="majorHAnsi"/>
                <w:color w:val="000000" w:themeColor="text1"/>
                <w:sz w:val="22"/>
                <w:szCs w:val="22"/>
              </w:rPr>
            </w:pPr>
          </w:p>
        </w:tc>
        <w:tc>
          <w:tcPr>
            <w:tcW w:w="2160" w:type="dxa"/>
          </w:tcPr>
          <w:p w14:paraId="6BA17637" w14:textId="77777777" w:rsidR="00270211" w:rsidRPr="00AF6FAD" w:rsidRDefault="00270211" w:rsidP="00FF06D8">
            <w:pPr>
              <w:jc w:val="center"/>
              <w:rPr>
                <w:color w:val="000000" w:themeColor="text1"/>
                <w:szCs w:val="22"/>
              </w:rPr>
            </w:pPr>
            <w:r w:rsidRPr="00AF6FAD">
              <w:rPr>
                <w:b/>
                <w:color w:val="000000" w:themeColor="text1"/>
                <w:szCs w:val="22"/>
              </w:rPr>
              <w:t>Practice</w:t>
            </w:r>
          </w:p>
          <w:p w14:paraId="58AEBFAC" w14:textId="2C410E2C" w:rsidR="00270211" w:rsidRPr="00AF6FAD" w:rsidRDefault="00270211" w:rsidP="00FF06D8">
            <w:pPr>
              <w:jc w:val="center"/>
              <w:rPr>
                <w:color w:val="000000" w:themeColor="text1"/>
                <w:szCs w:val="22"/>
              </w:rPr>
            </w:pPr>
            <w:r w:rsidRPr="00AF6FAD">
              <w:rPr>
                <w:color w:val="000000" w:themeColor="text1"/>
                <w:szCs w:val="22"/>
              </w:rPr>
              <w:t>1=poor     4=excellent</w:t>
            </w:r>
          </w:p>
        </w:tc>
      </w:tr>
      <w:tr w:rsidR="00270211" w:rsidRPr="00AF6FAD" w14:paraId="58E9DE9F" w14:textId="77777777" w:rsidTr="00FF06D8">
        <w:tc>
          <w:tcPr>
            <w:tcW w:w="8100" w:type="dxa"/>
          </w:tcPr>
          <w:p w14:paraId="0BA9744D" w14:textId="30BF06F8" w:rsidR="00270211" w:rsidRPr="00AF6FAD" w:rsidRDefault="00270211" w:rsidP="002C788F">
            <w:pPr>
              <w:numPr>
                <w:ilvl w:val="0"/>
                <w:numId w:val="1"/>
              </w:numPr>
              <w:rPr>
                <w:color w:val="000000" w:themeColor="text1"/>
                <w:szCs w:val="22"/>
              </w:rPr>
            </w:pPr>
            <w:r w:rsidRPr="00AF6FAD">
              <w:rPr>
                <w:b/>
                <w:bCs/>
                <w:color w:val="000000" w:themeColor="text1"/>
                <w:szCs w:val="22"/>
              </w:rPr>
              <w:t>Lifelong</w:t>
            </w:r>
            <w:r w:rsidRPr="00AF6FAD">
              <w:rPr>
                <w:color w:val="000000" w:themeColor="text1"/>
                <w:szCs w:val="22"/>
              </w:rPr>
              <w:t xml:space="preserve">: The congregation provides a continuity of ministry and faith formation across the whole lifecycle from children through older adults that promotes growth in Christian faith and discipleship in age-appropriate ways at each stage of life. </w:t>
            </w:r>
          </w:p>
        </w:tc>
        <w:tc>
          <w:tcPr>
            <w:tcW w:w="2160" w:type="dxa"/>
          </w:tcPr>
          <w:p w14:paraId="7EDF55C2" w14:textId="2B2ACCB5"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664B6541" w14:textId="77777777" w:rsidTr="00FF06D8">
        <w:tc>
          <w:tcPr>
            <w:tcW w:w="8100" w:type="dxa"/>
          </w:tcPr>
          <w:p w14:paraId="2B531CC0" w14:textId="7ED8DEBD" w:rsidR="00270211" w:rsidRPr="00AF6FAD" w:rsidRDefault="00270211" w:rsidP="00D04AD1">
            <w:pPr>
              <w:pStyle w:val="ListParagraph"/>
              <w:numPr>
                <w:ilvl w:val="0"/>
                <w:numId w:val="1"/>
              </w:numPr>
              <w:contextualSpacing/>
              <w:rPr>
                <w:rFonts w:eastAsia="Times New Roman"/>
              </w:rPr>
            </w:pPr>
            <w:r w:rsidRPr="00AF6FAD">
              <w:rPr>
                <w:rFonts w:eastAsia="Times New Roman"/>
                <w:b/>
                <w:bCs/>
                <w:color w:val="000000" w:themeColor="text1"/>
              </w:rPr>
              <w:t>Programming</w:t>
            </w:r>
            <w:r w:rsidRPr="00AF6FAD">
              <w:rPr>
                <w:rFonts w:eastAsia="Times New Roman"/>
                <w:color w:val="000000" w:themeColor="text1"/>
              </w:rPr>
              <w:t xml:space="preserve">: The congregation offers </w:t>
            </w:r>
            <w:r w:rsidRPr="00AF6FAD">
              <w:rPr>
                <w:rFonts w:eastAsia="Times New Roman"/>
              </w:rPr>
              <w:t xml:space="preserve">a variety of age-specific experiences, programs, activities, resources, and social connections for every stage of life that are available anytime and anywhere, in physical places and online spaces, and conducted in variety of settings—self-directed, mentored, at home, in small groups, in large groups, church-wide, in the community, and in the world. </w:t>
            </w:r>
            <w:r w:rsidRPr="00AF6FAD">
              <w:rPr>
                <w:rFonts w:eastAsia="Times New Roman"/>
                <w:color w:val="000000" w:themeColor="text1"/>
              </w:rPr>
              <w:t xml:space="preserve"> </w:t>
            </w:r>
          </w:p>
        </w:tc>
        <w:tc>
          <w:tcPr>
            <w:tcW w:w="2160" w:type="dxa"/>
          </w:tcPr>
          <w:p w14:paraId="2E82AD9E" w14:textId="23FBF454"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1334118B" w14:textId="77777777" w:rsidTr="00FF06D8">
        <w:tc>
          <w:tcPr>
            <w:tcW w:w="8100" w:type="dxa"/>
          </w:tcPr>
          <w:p w14:paraId="6E587716" w14:textId="26C551C1" w:rsidR="00270211" w:rsidRPr="00AF6FAD" w:rsidRDefault="00270211" w:rsidP="005B721A">
            <w:pPr>
              <w:pStyle w:val="ListParagraph"/>
              <w:numPr>
                <w:ilvl w:val="0"/>
                <w:numId w:val="1"/>
              </w:numPr>
              <w:contextualSpacing/>
              <w:rPr>
                <w:rFonts w:eastAsia="Times New Roman"/>
              </w:rPr>
            </w:pPr>
            <w:r w:rsidRPr="00AF6FAD">
              <w:rPr>
                <w:rFonts w:eastAsia="Times New Roman"/>
                <w:b/>
                <w:bCs/>
                <w:color w:val="000000" w:themeColor="text1"/>
              </w:rPr>
              <w:t>Online</w:t>
            </w:r>
            <w:r w:rsidRPr="00AF6FAD">
              <w:rPr>
                <w:rFonts w:eastAsia="Times New Roman"/>
                <w:color w:val="000000" w:themeColor="text1"/>
              </w:rPr>
              <w:t xml:space="preserve">: The congregation uses their own </w:t>
            </w:r>
            <w:r w:rsidRPr="00AF6FAD">
              <w:rPr>
                <w:rFonts w:eastAsia="Times New Roman"/>
              </w:rPr>
              <w:t xml:space="preserve">website(s), as an integral component of age-group ministry and faith formation, that extends gathered ministries/programs through online content (print, audio, video) and experiences, blends online and gathered activities in individual programs, and offers online-only programs, activities, and resources—all of which are available anytime, anywhere.  </w:t>
            </w:r>
          </w:p>
        </w:tc>
        <w:tc>
          <w:tcPr>
            <w:tcW w:w="2160" w:type="dxa"/>
          </w:tcPr>
          <w:p w14:paraId="52DD69E3" w14:textId="13D8F350"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5CEDB809" w14:textId="77777777" w:rsidTr="00FF06D8">
        <w:tc>
          <w:tcPr>
            <w:tcW w:w="8100" w:type="dxa"/>
          </w:tcPr>
          <w:p w14:paraId="792F4020" w14:textId="5E108116" w:rsidR="00270211" w:rsidRPr="00AF6FAD" w:rsidRDefault="00270211" w:rsidP="007A47E1">
            <w:pPr>
              <w:numPr>
                <w:ilvl w:val="0"/>
                <w:numId w:val="1"/>
              </w:numPr>
              <w:contextualSpacing/>
              <w:rPr>
                <w:szCs w:val="22"/>
              </w:rPr>
            </w:pPr>
            <w:r w:rsidRPr="00AF6FAD">
              <w:rPr>
                <w:b/>
                <w:bCs/>
                <w:color w:val="000000" w:themeColor="text1"/>
                <w:szCs w:val="22"/>
              </w:rPr>
              <w:t>Children</w:t>
            </w:r>
            <w:r w:rsidRPr="00AF6FAD">
              <w:rPr>
                <w:color w:val="000000" w:themeColor="text1"/>
                <w:szCs w:val="22"/>
              </w:rPr>
              <w:t xml:space="preserve">: The congregation addresses the unique life tasks, needs, interests, and religious/spiritual journeys of children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24BC0A8E" w14:textId="04FB11C4"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7DEB50C3" w14:textId="77777777" w:rsidTr="00FF06D8">
        <w:tc>
          <w:tcPr>
            <w:tcW w:w="8100" w:type="dxa"/>
          </w:tcPr>
          <w:p w14:paraId="309C9BE9" w14:textId="7D717BAD" w:rsidR="00270211" w:rsidRPr="00AF6FAD" w:rsidRDefault="00270211" w:rsidP="000122ED">
            <w:pPr>
              <w:numPr>
                <w:ilvl w:val="0"/>
                <w:numId w:val="1"/>
              </w:numPr>
              <w:contextualSpacing/>
              <w:rPr>
                <w:szCs w:val="22"/>
              </w:rPr>
            </w:pPr>
            <w:r w:rsidRPr="00AF6FAD">
              <w:rPr>
                <w:b/>
                <w:bCs/>
                <w:color w:val="000000" w:themeColor="text1"/>
                <w:szCs w:val="22"/>
              </w:rPr>
              <w:lastRenderedPageBreak/>
              <w:t>Youth</w:t>
            </w:r>
            <w:r w:rsidRPr="00AF6FAD">
              <w:rPr>
                <w:color w:val="000000" w:themeColor="text1"/>
                <w:szCs w:val="22"/>
              </w:rPr>
              <w:t xml:space="preserve">: The congregation addresses the unique life tasks, needs, interests, and religious/spiritual journeys of youth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0315FF2F" w14:textId="2EE54D8B"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31D9A17B" w14:textId="77777777" w:rsidTr="00FF06D8">
        <w:tc>
          <w:tcPr>
            <w:tcW w:w="8100" w:type="dxa"/>
          </w:tcPr>
          <w:p w14:paraId="063FAD27" w14:textId="2A2017EB" w:rsidR="00270211" w:rsidRPr="00AF6FAD" w:rsidRDefault="00270211" w:rsidP="000122ED">
            <w:pPr>
              <w:numPr>
                <w:ilvl w:val="0"/>
                <w:numId w:val="1"/>
              </w:numPr>
              <w:contextualSpacing/>
              <w:rPr>
                <w:szCs w:val="22"/>
              </w:rPr>
            </w:pPr>
            <w:r w:rsidRPr="00AF6FAD">
              <w:rPr>
                <w:b/>
                <w:bCs/>
                <w:color w:val="000000" w:themeColor="text1"/>
                <w:szCs w:val="22"/>
              </w:rPr>
              <w:t>Young Adults</w:t>
            </w:r>
            <w:r w:rsidRPr="00AF6FAD">
              <w:rPr>
                <w:color w:val="000000" w:themeColor="text1"/>
                <w:szCs w:val="22"/>
              </w:rPr>
              <w:t xml:space="preserve">: The congregation addresses the unique life tasks, needs, interests, and religious/spiritual journeys of young adults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53E2761A" w14:textId="2DDC8FF5"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7A1532F5" w14:textId="77777777" w:rsidTr="00FF06D8">
        <w:tc>
          <w:tcPr>
            <w:tcW w:w="8100" w:type="dxa"/>
          </w:tcPr>
          <w:p w14:paraId="08AE1A12" w14:textId="229D0A4E" w:rsidR="00270211" w:rsidRPr="00AF6FAD" w:rsidRDefault="00270211" w:rsidP="000122ED">
            <w:pPr>
              <w:numPr>
                <w:ilvl w:val="0"/>
                <w:numId w:val="1"/>
              </w:numPr>
              <w:contextualSpacing/>
              <w:rPr>
                <w:szCs w:val="22"/>
              </w:rPr>
            </w:pPr>
            <w:r w:rsidRPr="00AF6FAD">
              <w:rPr>
                <w:b/>
                <w:bCs/>
                <w:color w:val="000000" w:themeColor="text1"/>
                <w:szCs w:val="22"/>
              </w:rPr>
              <w:t>Adults</w:t>
            </w:r>
            <w:r w:rsidRPr="00AF6FAD">
              <w:rPr>
                <w:color w:val="000000" w:themeColor="text1"/>
                <w:szCs w:val="22"/>
              </w:rPr>
              <w:t xml:space="preserve">: The congregation addresses the unique life tasks, needs, interests, and religious/spiritual journeys of adults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1A2AE162" w14:textId="018B8845" w:rsidR="00270211" w:rsidRPr="00AF6FAD" w:rsidRDefault="00270211" w:rsidP="00FF06D8">
            <w:pPr>
              <w:jc w:val="center"/>
              <w:rPr>
                <w:b/>
                <w:bCs/>
                <w:color w:val="000000" w:themeColor="text1"/>
                <w:szCs w:val="22"/>
              </w:rPr>
            </w:pPr>
            <w:r w:rsidRPr="00AF6FAD">
              <w:rPr>
                <w:color w:val="000000" w:themeColor="text1"/>
                <w:szCs w:val="22"/>
              </w:rPr>
              <w:t>1     2     3     4</w:t>
            </w:r>
          </w:p>
        </w:tc>
      </w:tr>
    </w:tbl>
    <w:p w14:paraId="737ACB2C" w14:textId="77777777" w:rsidR="00E675AF" w:rsidRPr="00AF6FAD" w:rsidRDefault="00E675AF" w:rsidP="00D2655A">
      <w:pPr>
        <w:rPr>
          <w:color w:val="000000" w:themeColor="text1"/>
          <w:szCs w:val="22"/>
        </w:rPr>
      </w:pPr>
    </w:p>
    <w:p w14:paraId="2C859C80" w14:textId="7B6F7762" w:rsidR="006D1585" w:rsidRPr="00216CEC" w:rsidRDefault="006D1585" w:rsidP="00216CEC">
      <w:pPr>
        <w:pStyle w:val="Heading4"/>
        <w:spacing w:after="120"/>
      </w:pPr>
      <w:r w:rsidRPr="00AF6FAD">
        <w:t xml:space="preserve">Part 4. </w:t>
      </w:r>
      <w:r w:rsidR="00303E27" w:rsidRPr="00AF6FAD">
        <w:t xml:space="preserve">The </w:t>
      </w:r>
      <w:r w:rsidR="00216CEC">
        <w:t>Congregation</w:t>
      </w:r>
      <w:r w:rsidR="00AA008E" w:rsidRPr="00AF6FAD">
        <w:t xml:space="preserve"> </w:t>
      </w:r>
      <w:r w:rsidR="004A57EA" w:rsidRPr="00AF6FAD">
        <w:t>Has Faithful</w:t>
      </w:r>
      <w:r w:rsidR="00303E27" w:rsidRPr="00AF6FAD">
        <w:t xml:space="preserve">, Competent </w:t>
      </w:r>
      <w:r w:rsidRPr="00AF6FAD">
        <w:t>Leadership</w:t>
      </w:r>
    </w:p>
    <w:tbl>
      <w:tblPr>
        <w:tblStyle w:val="TableGrid"/>
        <w:tblW w:w="0" w:type="auto"/>
        <w:tblInd w:w="108" w:type="dxa"/>
        <w:tblLook w:val="01E0" w:firstRow="1" w:lastRow="1" w:firstColumn="1" w:lastColumn="1" w:noHBand="0" w:noVBand="0"/>
      </w:tblPr>
      <w:tblGrid>
        <w:gridCol w:w="8100"/>
        <w:gridCol w:w="2160"/>
      </w:tblGrid>
      <w:tr w:rsidR="00AF6FAD" w:rsidRPr="00AF6FAD" w14:paraId="04D9576D" w14:textId="77777777" w:rsidTr="00FF06D8">
        <w:tc>
          <w:tcPr>
            <w:tcW w:w="8100" w:type="dxa"/>
          </w:tcPr>
          <w:p w14:paraId="558658CD" w14:textId="5D7AA635" w:rsidR="00AF6FAD" w:rsidRPr="00AF6FAD" w:rsidRDefault="00AF6FAD" w:rsidP="00B044D8">
            <w:pPr>
              <w:pStyle w:val="Heading5"/>
              <w:jc w:val="center"/>
              <w:outlineLvl w:val="4"/>
              <w:rPr>
                <w:rFonts w:asciiTheme="majorHAnsi" w:hAnsiTheme="majorHAnsi"/>
                <w:color w:val="000000" w:themeColor="text1"/>
                <w:sz w:val="22"/>
                <w:szCs w:val="22"/>
              </w:rPr>
            </w:pPr>
          </w:p>
        </w:tc>
        <w:tc>
          <w:tcPr>
            <w:tcW w:w="2160" w:type="dxa"/>
          </w:tcPr>
          <w:p w14:paraId="10D4299B" w14:textId="77777777" w:rsidR="00AF6FAD" w:rsidRPr="00AF6FAD" w:rsidRDefault="00AF6FAD" w:rsidP="00FF06D8">
            <w:pPr>
              <w:jc w:val="center"/>
              <w:rPr>
                <w:color w:val="000000" w:themeColor="text1"/>
                <w:szCs w:val="22"/>
              </w:rPr>
            </w:pPr>
            <w:r w:rsidRPr="00AF6FAD">
              <w:rPr>
                <w:b/>
                <w:color w:val="000000" w:themeColor="text1"/>
                <w:szCs w:val="22"/>
              </w:rPr>
              <w:t>Practice</w:t>
            </w:r>
          </w:p>
          <w:p w14:paraId="6F7C0BB0" w14:textId="364CDED9" w:rsidR="00AF6FAD" w:rsidRPr="00AF6FAD" w:rsidRDefault="00AF6FAD" w:rsidP="00FF06D8">
            <w:pPr>
              <w:jc w:val="center"/>
              <w:rPr>
                <w:color w:val="000000" w:themeColor="text1"/>
                <w:szCs w:val="22"/>
              </w:rPr>
            </w:pPr>
            <w:r w:rsidRPr="00AF6FAD">
              <w:rPr>
                <w:color w:val="000000" w:themeColor="text1"/>
                <w:szCs w:val="22"/>
              </w:rPr>
              <w:t>1=poor     4=excellent</w:t>
            </w:r>
          </w:p>
        </w:tc>
      </w:tr>
      <w:tr w:rsidR="00AF6FAD" w:rsidRPr="00AF6FAD" w14:paraId="36DBD028" w14:textId="77777777" w:rsidTr="00FF06D8">
        <w:tc>
          <w:tcPr>
            <w:tcW w:w="8100" w:type="dxa"/>
          </w:tcPr>
          <w:p w14:paraId="71453966" w14:textId="4801FC23" w:rsidR="00AF6FAD" w:rsidRPr="00AF6FAD" w:rsidRDefault="00AF6FAD" w:rsidP="0007336E">
            <w:pPr>
              <w:numPr>
                <w:ilvl w:val="0"/>
                <w:numId w:val="1"/>
              </w:numPr>
              <w:rPr>
                <w:color w:val="000000" w:themeColor="text1"/>
                <w:szCs w:val="22"/>
              </w:rPr>
            </w:pPr>
            <w:r w:rsidRPr="00AF6FAD">
              <w:rPr>
                <w:b/>
                <w:bCs/>
                <w:color w:val="000000" w:themeColor="text1"/>
                <w:szCs w:val="22"/>
              </w:rPr>
              <w:t>Spiritual Influence</w:t>
            </w:r>
            <w:r w:rsidRPr="00AF6FAD">
              <w:rPr>
                <w:color w:val="000000" w:themeColor="text1"/>
                <w:szCs w:val="22"/>
              </w:rPr>
              <w:t xml:space="preserve">: The pastor and ministry leaders know and model the transforming presence of God in their lives and ministries. </w:t>
            </w:r>
          </w:p>
        </w:tc>
        <w:tc>
          <w:tcPr>
            <w:tcW w:w="2160" w:type="dxa"/>
          </w:tcPr>
          <w:p w14:paraId="07B7F26C" w14:textId="60F75F82"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0BCA5C43" w14:textId="77777777" w:rsidTr="00FF06D8">
        <w:tc>
          <w:tcPr>
            <w:tcW w:w="8100" w:type="dxa"/>
          </w:tcPr>
          <w:p w14:paraId="48FBACBE" w14:textId="32452C14" w:rsidR="00AF6FAD" w:rsidRPr="00AF6FAD" w:rsidRDefault="00AF6FAD" w:rsidP="002C2D00">
            <w:pPr>
              <w:numPr>
                <w:ilvl w:val="0"/>
                <w:numId w:val="1"/>
              </w:numPr>
              <w:rPr>
                <w:color w:val="000000" w:themeColor="text1"/>
                <w:szCs w:val="22"/>
              </w:rPr>
            </w:pPr>
            <w:r w:rsidRPr="00AF6FAD">
              <w:rPr>
                <w:b/>
                <w:bCs/>
                <w:color w:val="000000" w:themeColor="text1"/>
                <w:szCs w:val="22"/>
              </w:rPr>
              <w:t>Interpersonal Competence</w:t>
            </w:r>
            <w:r w:rsidRPr="00AF6FAD">
              <w:rPr>
                <w:color w:val="000000" w:themeColor="text1"/>
                <w:szCs w:val="22"/>
              </w:rPr>
              <w:t>: The pastor and ministry leaders build relationships and community in the congregation, as well as in their ministries and programs.</w:t>
            </w:r>
          </w:p>
        </w:tc>
        <w:tc>
          <w:tcPr>
            <w:tcW w:w="2160" w:type="dxa"/>
          </w:tcPr>
          <w:p w14:paraId="7A1ED47B" w14:textId="0D17F105"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2C8909DC" w14:textId="77777777" w:rsidTr="00FF06D8">
        <w:tc>
          <w:tcPr>
            <w:tcW w:w="8100" w:type="dxa"/>
          </w:tcPr>
          <w:p w14:paraId="73F608B9" w14:textId="3AF75151" w:rsidR="00AF6FAD" w:rsidRPr="00AF6FAD" w:rsidRDefault="00AF6FAD" w:rsidP="00EF10A7">
            <w:pPr>
              <w:numPr>
                <w:ilvl w:val="0"/>
                <w:numId w:val="1"/>
              </w:numPr>
              <w:rPr>
                <w:color w:val="000000" w:themeColor="text1"/>
                <w:szCs w:val="22"/>
              </w:rPr>
            </w:pPr>
            <w:r w:rsidRPr="00AF6FAD">
              <w:rPr>
                <w:b/>
                <w:bCs/>
                <w:color w:val="000000" w:themeColor="text1"/>
                <w:szCs w:val="22"/>
              </w:rPr>
              <w:t>Competent Leadership</w:t>
            </w:r>
            <w:r w:rsidRPr="00AF6FAD">
              <w:rPr>
                <w:color w:val="000000" w:themeColor="text1"/>
                <w:szCs w:val="22"/>
              </w:rPr>
              <w:t xml:space="preserve">: The pastor and ministry leaders demonstrate effective leadership by modeling the way—aligning values and actions, inspiring a shared vision, challenging the process—being innovative and experimenting, enabling others to act, and encouraging the heart of others—affirming and celebrating contributions. </w:t>
            </w:r>
          </w:p>
        </w:tc>
        <w:tc>
          <w:tcPr>
            <w:tcW w:w="2160" w:type="dxa"/>
          </w:tcPr>
          <w:p w14:paraId="40B9A202" w14:textId="6A86163E"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5C75350E" w14:textId="77777777" w:rsidTr="00FF06D8">
        <w:tc>
          <w:tcPr>
            <w:tcW w:w="8100" w:type="dxa"/>
          </w:tcPr>
          <w:p w14:paraId="1C3332EC" w14:textId="1E1B562B" w:rsidR="00AF6FAD" w:rsidRPr="00AF6FAD" w:rsidRDefault="00AF6FAD" w:rsidP="009D2A2F">
            <w:pPr>
              <w:numPr>
                <w:ilvl w:val="0"/>
                <w:numId w:val="1"/>
              </w:numPr>
              <w:rPr>
                <w:color w:val="000000" w:themeColor="text1"/>
                <w:szCs w:val="22"/>
              </w:rPr>
            </w:pPr>
            <w:r w:rsidRPr="00AF6FAD">
              <w:rPr>
                <w:b/>
                <w:bCs/>
                <w:color w:val="000000" w:themeColor="text1"/>
                <w:szCs w:val="22"/>
              </w:rPr>
              <w:t>Competent Ministry</w:t>
            </w:r>
            <w:r w:rsidRPr="00AF6FAD">
              <w:rPr>
                <w:color w:val="000000" w:themeColor="text1"/>
                <w:szCs w:val="22"/>
              </w:rPr>
              <w:t xml:space="preserve">: The pastor and ministry leaders reflect superior theological, theoretical, and practical knowledge and skill for leadership in the congregation and their ministries. </w:t>
            </w:r>
          </w:p>
        </w:tc>
        <w:tc>
          <w:tcPr>
            <w:tcW w:w="2160" w:type="dxa"/>
          </w:tcPr>
          <w:p w14:paraId="73353D15" w14:textId="35104907"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4F9D09DB" w14:textId="77777777" w:rsidTr="00FF06D8">
        <w:tc>
          <w:tcPr>
            <w:tcW w:w="8100" w:type="dxa"/>
          </w:tcPr>
          <w:p w14:paraId="1881D8D3" w14:textId="20ED8081" w:rsidR="00AF6FAD" w:rsidRPr="00AF6FAD" w:rsidRDefault="00AF6FAD" w:rsidP="0008345A">
            <w:pPr>
              <w:numPr>
                <w:ilvl w:val="0"/>
                <w:numId w:val="1"/>
              </w:numPr>
              <w:rPr>
                <w:color w:val="000000" w:themeColor="text1"/>
                <w:szCs w:val="22"/>
              </w:rPr>
            </w:pPr>
            <w:r w:rsidRPr="00AF6FAD">
              <w:rPr>
                <w:b/>
                <w:bCs/>
                <w:color w:val="000000" w:themeColor="text1"/>
                <w:szCs w:val="22"/>
              </w:rPr>
              <w:t xml:space="preserve">Volunteer Leadership: </w:t>
            </w:r>
            <w:r w:rsidRPr="00AF6FAD">
              <w:rPr>
                <w:bCs/>
                <w:color w:val="000000" w:themeColor="text1"/>
                <w:szCs w:val="22"/>
              </w:rPr>
              <w:t xml:space="preserve">The pastor and ministry leaders nurture the faith and theological knowledge of volunteer leaders, equip them with knowledge and skills for their ministry, and provide continuing support and mentoring </w:t>
            </w:r>
          </w:p>
        </w:tc>
        <w:tc>
          <w:tcPr>
            <w:tcW w:w="2160" w:type="dxa"/>
          </w:tcPr>
          <w:p w14:paraId="4867C27D" w14:textId="4CCE58B9" w:rsidR="00AF6FAD" w:rsidRPr="00AF6FAD" w:rsidRDefault="00AF6FAD" w:rsidP="00FF06D8">
            <w:pPr>
              <w:jc w:val="center"/>
              <w:rPr>
                <w:b/>
                <w:bCs/>
                <w:color w:val="000000" w:themeColor="text1"/>
                <w:szCs w:val="22"/>
              </w:rPr>
            </w:pPr>
            <w:r w:rsidRPr="00AF6FAD">
              <w:rPr>
                <w:color w:val="000000" w:themeColor="text1"/>
                <w:szCs w:val="22"/>
              </w:rPr>
              <w:t>1     2     3     4</w:t>
            </w:r>
          </w:p>
        </w:tc>
      </w:tr>
    </w:tbl>
    <w:p w14:paraId="644049C9" w14:textId="36A8F86E" w:rsidR="00C80B63" w:rsidRDefault="00C80B63">
      <w:pPr>
        <w:rPr>
          <w:rFonts w:ascii="Trebuchet MS" w:eastAsiaTheme="majorEastAsia" w:hAnsi="Trebuchet MS" w:cstheme="majorBidi"/>
          <w:b/>
          <w:bCs/>
          <w:sz w:val="24"/>
        </w:rPr>
      </w:pPr>
    </w:p>
    <w:p w14:paraId="3A96194D" w14:textId="78A3092E" w:rsidR="00567436" w:rsidRDefault="00567436" w:rsidP="005E2E72">
      <w:pPr>
        <w:ind w:left="1440"/>
      </w:pPr>
    </w:p>
    <w:sectPr w:rsidR="00567436" w:rsidSect="005E2E72">
      <w:footerReference w:type="even" r:id="rId8"/>
      <w:footerReference w:type="default" r:id="rId9"/>
      <w:pgSz w:w="12240" w:h="15840"/>
      <w:pgMar w:top="864" w:right="1008" w:bottom="864"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3CDC" w14:textId="77777777" w:rsidR="00216CEC" w:rsidRDefault="00216CEC" w:rsidP="004A57EA">
      <w:r>
        <w:separator/>
      </w:r>
    </w:p>
  </w:endnote>
  <w:endnote w:type="continuationSeparator" w:id="0">
    <w:p w14:paraId="23F4FF57" w14:textId="77777777" w:rsidR="00216CEC" w:rsidRDefault="00216CEC" w:rsidP="004A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192D" w14:textId="77777777" w:rsidR="00216CEC" w:rsidRDefault="00216CEC" w:rsidP="00BF5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637">
      <w:rPr>
        <w:rStyle w:val="PageNumber"/>
        <w:noProof/>
      </w:rPr>
      <w:t>2</w:t>
    </w:r>
    <w:r>
      <w:rPr>
        <w:rStyle w:val="PageNumber"/>
      </w:rPr>
      <w:fldChar w:fldCharType="end"/>
    </w:r>
  </w:p>
  <w:p w14:paraId="4CD43871" w14:textId="77777777" w:rsidR="00216CEC" w:rsidRDefault="00216CEC" w:rsidP="004A57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BB2B" w14:textId="77777777" w:rsidR="00216CEC" w:rsidRDefault="00216CEC" w:rsidP="00BF5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3B1">
      <w:rPr>
        <w:rStyle w:val="PageNumber"/>
        <w:noProof/>
      </w:rPr>
      <w:t>2</w:t>
    </w:r>
    <w:r>
      <w:rPr>
        <w:rStyle w:val="PageNumber"/>
      </w:rPr>
      <w:fldChar w:fldCharType="end"/>
    </w:r>
  </w:p>
  <w:p w14:paraId="09341928" w14:textId="77777777" w:rsidR="00216CEC" w:rsidRDefault="00216CEC" w:rsidP="004A57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C4D5" w14:textId="77777777" w:rsidR="00216CEC" w:rsidRDefault="00216CEC" w:rsidP="004A57EA">
      <w:r>
        <w:separator/>
      </w:r>
    </w:p>
  </w:footnote>
  <w:footnote w:type="continuationSeparator" w:id="0">
    <w:p w14:paraId="6EF9F5AD" w14:textId="77777777" w:rsidR="00216CEC" w:rsidRDefault="00216CEC" w:rsidP="004A5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8C3622"/>
    <w:multiLevelType w:val="hybridMultilevel"/>
    <w:tmpl w:val="FEAC9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468AF"/>
    <w:multiLevelType w:val="hybridMultilevel"/>
    <w:tmpl w:val="78D069F8"/>
    <w:lvl w:ilvl="0" w:tplc="546E9B10">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0D53AFD"/>
    <w:multiLevelType w:val="hybridMultilevel"/>
    <w:tmpl w:val="7058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E51E0"/>
    <w:multiLevelType w:val="hybridMultilevel"/>
    <w:tmpl w:val="6D5CE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9122F"/>
    <w:multiLevelType w:val="hybridMultilevel"/>
    <w:tmpl w:val="A66E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DF2B49"/>
    <w:multiLevelType w:val="hybridMultilevel"/>
    <w:tmpl w:val="AD1E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C72AA"/>
    <w:multiLevelType w:val="hybridMultilevel"/>
    <w:tmpl w:val="62CC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824982"/>
    <w:multiLevelType w:val="hybridMultilevel"/>
    <w:tmpl w:val="84D69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85"/>
    <w:rsid w:val="00001FA4"/>
    <w:rsid w:val="000122ED"/>
    <w:rsid w:val="000311FC"/>
    <w:rsid w:val="0007336E"/>
    <w:rsid w:val="00074ED7"/>
    <w:rsid w:val="00077472"/>
    <w:rsid w:val="0008345A"/>
    <w:rsid w:val="00085ABE"/>
    <w:rsid w:val="0008727F"/>
    <w:rsid w:val="00097421"/>
    <w:rsid w:val="000B68FC"/>
    <w:rsid w:val="000B7853"/>
    <w:rsid w:val="000D190A"/>
    <w:rsid w:val="00104699"/>
    <w:rsid w:val="00112BC7"/>
    <w:rsid w:val="00117954"/>
    <w:rsid w:val="001801A7"/>
    <w:rsid w:val="00180927"/>
    <w:rsid w:val="00193E56"/>
    <w:rsid w:val="001B1D24"/>
    <w:rsid w:val="001C70D8"/>
    <w:rsid w:val="001F1B3E"/>
    <w:rsid w:val="00212AE6"/>
    <w:rsid w:val="00216CEC"/>
    <w:rsid w:val="00270211"/>
    <w:rsid w:val="00297210"/>
    <w:rsid w:val="002C2D00"/>
    <w:rsid w:val="002C788F"/>
    <w:rsid w:val="002F2E56"/>
    <w:rsid w:val="002F5001"/>
    <w:rsid w:val="00303E27"/>
    <w:rsid w:val="00312F11"/>
    <w:rsid w:val="00322DAC"/>
    <w:rsid w:val="0035170C"/>
    <w:rsid w:val="00351799"/>
    <w:rsid w:val="00351F8C"/>
    <w:rsid w:val="00354E24"/>
    <w:rsid w:val="00381C8B"/>
    <w:rsid w:val="003B677F"/>
    <w:rsid w:val="003D1D27"/>
    <w:rsid w:val="003D2F44"/>
    <w:rsid w:val="003D7B1A"/>
    <w:rsid w:val="003F27A5"/>
    <w:rsid w:val="003F694F"/>
    <w:rsid w:val="00420B8B"/>
    <w:rsid w:val="00432EC3"/>
    <w:rsid w:val="00433F14"/>
    <w:rsid w:val="00491D4B"/>
    <w:rsid w:val="004A57EA"/>
    <w:rsid w:val="004B36CC"/>
    <w:rsid w:val="004B58CC"/>
    <w:rsid w:val="004C43DF"/>
    <w:rsid w:val="004D0E94"/>
    <w:rsid w:val="004E3AB4"/>
    <w:rsid w:val="004F7DA6"/>
    <w:rsid w:val="005175E4"/>
    <w:rsid w:val="00523E78"/>
    <w:rsid w:val="0056106E"/>
    <w:rsid w:val="00567436"/>
    <w:rsid w:val="005B721A"/>
    <w:rsid w:val="005C1654"/>
    <w:rsid w:val="005E2E72"/>
    <w:rsid w:val="00606F41"/>
    <w:rsid w:val="006106B4"/>
    <w:rsid w:val="00640AEA"/>
    <w:rsid w:val="00655609"/>
    <w:rsid w:val="006628F3"/>
    <w:rsid w:val="00671DE7"/>
    <w:rsid w:val="00676AA4"/>
    <w:rsid w:val="006A4C47"/>
    <w:rsid w:val="006B1144"/>
    <w:rsid w:val="006D1585"/>
    <w:rsid w:val="006D5196"/>
    <w:rsid w:val="006F5E0A"/>
    <w:rsid w:val="00700108"/>
    <w:rsid w:val="007408FB"/>
    <w:rsid w:val="007420A0"/>
    <w:rsid w:val="007446EE"/>
    <w:rsid w:val="0075247F"/>
    <w:rsid w:val="0075521A"/>
    <w:rsid w:val="00772107"/>
    <w:rsid w:val="007810C2"/>
    <w:rsid w:val="00797033"/>
    <w:rsid w:val="007A47E1"/>
    <w:rsid w:val="007B0E67"/>
    <w:rsid w:val="007E7398"/>
    <w:rsid w:val="007E73E2"/>
    <w:rsid w:val="00803403"/>
    <w:rsid w:val="00813AAA"/>
    <w:rsid w:val="00834A88"/>
    <w:rsid w:val="00842B27"/>
    <w:rsid w:val="0084653B"/>
    <w:rsid w:val="00852353"/>
    <w:rsid w:val="00870C61"/>
    <w:rsid w:val="00876588"/>
    <w:rsid w:val="0089109E"/>
    <w:rsid w:val="00895637"/>
    <w:rsid w:val="008A56DC"/>
    <w:rsid w:val="008B0155"/>
    <w:rsid w:val="008B0A00"/>
    <w:rsid w:val="008F1D50"/>
    <w:rsid w:val="00926EB6"/>
    <w:rsid w:val="0095509E"/>
    <w:rsid w:val="009A2E1E"/>
    <w:rsid w:val="009B14CE"/>
    <w:rsid w:val="009D2A2F"/>
    <w:rsid w:val="009E1706"/>
    <w:rsid w:val="009F07B1"/>
    <w:rsid w:val="00A0604A"/>
    <w:rsid w:val="00A172E1"/>
    <w:rsid w:val="00A226AB"/>
    <w:rsid w:val="00A534E8"/>
    <w:rsid w:val="00A6226A"/>
    <w:rsid w:val="00AA008E"/>
    <w:rsid w:val="00AE0CFA"/>
    <w:rsid w:val="00AE3752"/>
    <w:rsid w:val="00AF6FAD"/>
    <w:rsid w:val="00B044D8"/>
    <w:rsid w:val="00B14B0B"/>
    <w:rsid w:val="00B248DC"/>
    <w:rsid w:val="00B359FE"/>
    <w:rsid w:val="00B76A77"/>
    <w:rsid w:val="00BC46BD"/>
    <w:rsid w:val="00BD3C9A"/>
    <w:rsid w:val="00BF261A"/>
    <w:rsid w:val="00BF5FC7"/>
    <w:rsid w:val="00C176CA"/>
    <w:rsid w:val="00C23560"/>
    <w:rsid w:val="00C80B63"/>
    <w:rsid w:val="00C81506"/>
    <w:rsid w:val="00CA497D"/>
    <w:rsid w:val="00CB2B1D"/>
    <w:rsid w:val="00CD0A53"/>
    <w:rsid w:val="00D008D7"/>
    <w:rsid w:val="00D04AD1"/>
    <w:rsid w:val="00D263B1"/>
    <w:rsid w:val="00D2655A"/>
    <w:rsid w:val="00D94838"/>
    <w:rsid w:val="00DC0276"/>
    <w:rsid w:val="00DE3BE8"/>
    <w:rsid w:val="00E03360"/>
    <w:rsid w:val="00E03B0C"/>
    <w:rsid w:val="00E25524"/>
    <w:rsid w:val="00E43A3E"/>
    <w:rsid w:val="00E60F80"/>
    <w:rsid w:val="00E675AF"/>
    <w:rsid w:val="00EA0B38"/>
    <w:rsid w:val="00EC0C0F"/>
    <w:rsid w:val="00EF10A7"/>
    <w:rsid w:val="00EF36C1"/>
    <w:rsid w:val="00F12D1E"/>
    <w:rsid w:val="00F174DB"/>
    <w:rsid w:val="00F44305"/>
    <w:rsid w:val="00F61F4F"/>
    <w:rsid w:val="00F70CAB"/>
    <w:rsid w:val="00F82C7C"/>
    <w:rsid w:val="00F946C5"/>
    <w:rsid w:val="00FE183C"/>
    <w:rsid w:val="00FE4488"/>
    <w:rsid w:val="00FF06D8"/>
    <w:rsid w:val="00FF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15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D8"/>
    <w:rPr>
      <w:rFonts w:asciiTheme="majorHAnsi" w:hAnsiTheme="majorHAnsi"/>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567436"/>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567436"/>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B359FE"/>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7Char">
    <w:name w:val="Heading 7 Char"/>
    <w:basedOn w:val="DefaultParagraphFont"/>
    <w:link w:val="Heading7"/>
    <w:rsid w:val="00567436"/>
    <w:rPr>
      <w:rFonts w:ascii="Candara" w:eastAsia="Times New Roman" w:hAnsi="Candara"/>
      <w:b/>
      <w:bCs/>
      <w:sz w:val="40"/>
      <w:szCs w:val="56"/>
    </w:rPr>
  </w:style>
  <w:style w:type="table" w:styleId="TableGrid">
    <w:name w:val="Table Grid"/>
    <w:basedOn w:val="TableNormal"/>
    <w:rsid w:val="006D158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67436"/>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B359FE"/>
    <w:rPr>
      <w:rFonts w:ascii="Candara" w:eastAsiaTheme="majorEastAsia" w:hAnsi="Candara" w:cstheme="majorBidi"/>
      <w:b/>
      <w:bCs/>
      <w:color w:val="000000" w:themeColor="text1"/>
      <w:sz w:val="32"/>
      <w:szCs w:val="32"/>
    </w:rPr>
  </w:style>
  <w:style w:type="paragraph" w:styleId="ListParagraph">
    <w:name w:val="List Paragraph"/>
    <w:basedOn w:val="Normal"/>
    <w:uiPriority w:val="34"/>
    <w:qFormat/>
    <w:rsid w:val="0089109E"/>
    <w:rPr>
      <w:rFonts w:eastAsiaTheme="minorHAnsi"/>
      <w:szCs w:val="22"/>
    </w:rPr>
  </w:style>
  <w:style w:type="paragraph" w:styleId="Footer">
    <w:name w:val="footer"/>
    <w:basedOn w:val="Normal"/>
    <w:link w:val="FooterChar"/>
    <w:uiPriority w:val="99"/>
    <w:unhideWhenUsed/>
    <w:rsid w:val="004A57EA"/>
    <w:pPr>
      <w:tabs>
        <w:tab w:val="center" w:pos="4320"/>
        <w:tab w:val="right" w:pos="8640"/>
      </w:tabs>
    </w:pPr>
  </w:style>
  <w:style w:type="character" w:customStyle="1" w:styleId="FooterChar">
    <w:name w:val="Footer Char"/>
    <w:basedOn w:val="DefaultParagraphFont"/>
    <w:link w:val="Footer"/>
    <w:uiPriority w:val="99"/>
    <w:rsid w:val="004A57EA"/>
    <w:rPr>
      <w:rFonts w:asciiTheme="majorHAnsi" w:hAnsiTheme="majorHAnsi"/>
      <w:sz w:val="22"/>
    </w:rPr>
  </w:style>
  <w:style w:type="character" w:styleId="PageNumber">
    <w:name w:val="page number"/>
    <w:basedOn w:val="DefaultParagraphFont"/>
    <w:uiPriority w:val="99"/>
    <w:semiHidden/>
    <w:unhideWhenUsed/>
    <w:rsid w:val="004A57EA"/>
  </w:style>
  <w:style w:type="paragraph" w:styleId="BalloonText">
    <w:name w:val="Balloon Text"/>
    <w:basedOn w:val="Normal"/>
    <w:link w:val="BalloonTextChar"/>
    <w:uiPriority w:val="99"/>
    <w:semiHidden/>
    <w:unhideWhenUsed/>
    <w:rsid w:val="0095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D8"/>
    <w:rPr>
      <w:rFonts w:asciiTheme="majorHAnsi" w:hAnsiTheme="majorHAnsi"/>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567436"/>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567436"/>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B359FE"/>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7Char">
    <w:name w:val="Heading 7 Char"/>
    <w:basedOn w:val="DefaultParagraphFont"/>
    <w:link w:val="Heading7"/>
    <w:rsid w:val="00567436"/>
    <w:rPr>
      <w:rFonts w:ascii="Candara" w:eastAsia="Times New Roman" w:hAnsi="Candara"/>
      <w:b/>
      <w:bCs/>
      <w:sz w:val="40"/>
      <w:szCs w:val="56"/>
    </w:rPr>
  </w:style>
  <w:style w:type="table" w:styleId="TableGrid">
    <w:name w:val="Table Grid"/>
    <w:basedOn w:val="TableNormal"/>
    <w:rsid w:val="006D158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67436"/>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B359FE"/>
    <w:rPr>
      <w:rFonts w:ascii="Candara" w:eastAsiaTheme="majorEastAsia" w:hAnsi="Candara" w:cstheme="majorBidi"/>
      <w:b/>
      <w:bCs/>
      <w:color w:val="000000" w:themeColor="text1"/>
      <w:sz w:val="32"/>
      <w:szCs w:val="32"/>
    </w:rPr>
  </w:style>
  <w:style w:type="paragraph" w:styleId="ListParagraph">
    <w:name w:val="List Paragraph"/>
    <w:basedOn w:val="Normal"/>
    <w:uiPriority w:val="34"/>
    <w:qFormat/>
    <w:rsid w:val="0089109E"/>
    <w:rPr>
      <w:rFonts w:eastAsiaTheme="minorHAnsi"/>
      <w:szCs w:val="22"/>
    </w:rPr>
  </w:style>
  <w:style w:type="paragraph" w:styleId="Footer">
    <w:name w:val="footer"/>
    <w:basedOn w:val="Normal"/>
    <w:link w:val="FooterChar"/>
    <w:uiPriority w:val="99"/>
    <w:unhideWhenUsed/>
    <w:rsid w:val="004A57EA"/>
    <w:pPr>
      <w:tabs>
        <w:tab w:val="center" w:pos="4320"/>
        <w:tab w:val="right" w:pos="8640"/>
      </w:tabs>
    </w:pPr>
  </w:style>
  <w:style w:type="character" w:customStyle="1" w:styleId="FooterChar">
    <w:name w:val="Footer Char"/>
    <w:basedOn w:val="DefaultParagraphFont"/>
    <w:link w:val="Footer"/>
    <w:uiPriority w:val="99"/>
    <w:rsid w:val="004A57EA"/>
    <w:rPr>
      <w:rFonts w:asciiTheme="majorHAnsi" w:hAnsiTheme="majorHAnsi"/>
      <w:sz w:val="22"/>
    </w:rPr>
  </w:style>
  <w:style w:type="character" w:styleId="PageNumber">
    <w:name w:val="page number"/>
    <w:basedOn w:val="DefaultParagraphFont"/>
    <w:uiPriority w:val="99"/>
    <w:semiHidden/>
    <w:unhideWhenUsed/>
    <w:rsid w:val="004A57EA"/>
  </w:style>
  <w:style w:type="paragraph" w:styleId="BalloonText">
    <w:name w:val="Balloon Text"/>
    <w:basedOn w:val="Normal"/>
    <w:link w:val="BalloonTextChar"/>
    <w:uiPriority w:val="99"/>
    <w:semiHidden/>
    <w:unhideWhenUsed/>
    <w:rsid w:val="0095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1467</Words>
  <Characters>8367</Characters>
  <Application>Microsoft Macintosh Word</Application>
  <DocSecurity>0</DocSecurity>
  <Lines>69</Lines>
  <Paragraphs>19</Paragraphs>
  <ScaleCrop>false</ScaleCrop>
  <Company>Lifelong Faith</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cp:lastPrinted>2015-06-23T11:47:00Z</cp:lastPrinted>
  <dcterms:created xsi:type="dcterms:W3CDTF">2015-09-04T11:13:00Z</dcterms:created>
  <dcterms:modified xsi:type="dcterms:W3CDTF">2015-09-04T11:13:00Z</dcterms:modified>
</cp:coreProperties>
</file>