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89272" w14:textId="77777777" w:rsidR="005407A7" w:rsidRDefault="005407A7" w:rsidP="005407A7">
      <w:r>
        <w:rPr>
          <w:noProof/>
        </w:rPr>
        <w:drawing>
          <wp:inline distT="0" distB="0" distL="0" distR="0" wp14:anchorId="2876584B" wp14:editId="5F25F83B">
            <wp:extent cx="6512242" cy="3198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tion Labs Couch Meeting.png"/>
                    <pic:cNvPicPr/>
                  </pic:nvPicPr>
                  <pic:blipFill>
                    <a:blip r:embed="rId8">
                      <a:extLst>
                        <a:ext uri="{28A0092B-C50C-407E-A947-70E740481C1C}">
                          <a14:useLocalDpi xmlns:a14="http://schemas.microsoft.com/office/drawing/2010/main"/>
                        </a:ext>
                      </a:extLst>
                    </a:blip>
                    <a:stretch>
                      <a:fillRect/>
                    </a:stretch>
                  </pic:blipFill>
                  <pic:spPr>
                    <a:xfrm>
                      <a:off x="0" y="0"/>
                      <a:ext cx="6513211" cy="3198971"/>
                    </a:xfrm>
                    <a:prstGeom prst="rect">
                      <a:avLst/>
                    </a:prstGeom>
                  </pic:spPr>
                </pic:pic>
              </a:graphicData>
            </a:graphic>
          </wp:inline>
        </w:drawing>
      </w:r>
    </w:p>
    <w:p w14:paraId="72F6F787" w14:textId="77777777" w:rsidR="005407A7" w:rsidRPr="00632ED5" w:rsidRDefault="005407A7" w:rsidP="005407A7">
      <w:pPr>
        <w:pStyle w:val="Headline11"/>
        <w:spacing w:before="240" w:after="120"/>
        <w:jc w:val="center"/>
        <w:rPr>
          <w:rFonts w:ascii="Helvetica Neue Medium" w:hAnsi="Helvetica Neue Medium"/>
          <w:b w:val="0"/>
          <w:sz w:val="56"/>
          <w:szCs w:val="56"/>
        </w:rPr>
      </w:pPr>
      <w:r w:rsidRPr="00632ED5">
        <w:rPr>
          <w:rFonts w:ascii="Helvetica Neue Medium" w:hAnsi="Helvetica Neue Medium"/>
          <w:b w:val="0"/>
          <w:sz w:val="56"/>
          <w:szCs w:val="56"/>
        </w:rPr>
        <w:t>Digital Faith Formation Innovation Lab</w:t>
      </w:r>
    </w:p>
    <w:p w14:paraId="0782E743" w14:textId="77777777" w:rsidR="005407A7" w:rsidRPr="00632ED5" w:rsidRDefault="005407A7" w:rsidP="005407A7">
      <w:pPr>
        <w:pStyle w:val="Headline13"/>
        <w:jc w:val="center"/>
        <w:rPr>
          <w:rFonts w:ascii="Helvetica Neue Medium" w:hAnsi="Helvetica Neue Medium"/>
          <w:b w:val="0"/>
          <w:sz w:val="32"/>
        </w:rPr>
      </w:pPr>
      <w:r w:rsidRPr="00632ED5">
        <w:rPr>
          <w:rFonts w:ascii="Helvetica Neue Medium" w:hAnsi="Helvetica Neue Medium"/>
          <w:b w:val="0"/>
          <w:sz w:val="32"/>
        </w:rPr>
        <w:t>Presenter: John Roberto, Vibrant Faith Leadership Team</w:t>
      </w:r>
    </w:p>
    <w:p w14:paraId="43EEBA80" w14:textId="77777777" w:rsidR="005407A7" w:rsidRPr="00632ED5" w:rsidRDefault="005407A7" w:rsidP="005407A7">
      <w:pPr>
        <w:pStyle w:val="Headline13"/>
        <w:spacing w:before="120"/>
        <w:jc w:val="center"/>
        <w:rPr>
          <w:rFonts w:ascii="Helvetica Neue Medium" w:hAnsi="Helvetica Neue Medium"/>
          <w:b w:val="0"/>
        </w:rPr>
      </w:pPr>
      <w:r w:rsidRPr="00632ED5">
        <w:rPr>
          <w:rFonts w:ascii="Helvetica Neue Medium" w:hAnsi="Helvetica Neue Medium"/>
          <w:b w:val="0"/>
        </w:rPr>
        <w:t>Email: jroberto@lifelongfaith.com</w:t>
      </w:r>
    </w:p>
    <w:p w14:paraId="38758D14" w14:textId="77777777" w:rsidR="005407A7" w:rsidRPr="00632ED5" w:rsidRDefault="005407A7" w:rsidP="005407A7">
      <w:pPr>
        <w:pStyle w:val="Headline13"/>
        <w:jc w:val="center"/>
        <w:rPr>
          <w:rFonts w:ascii="Helvetica Neue Medium" w:hAnsi="Helvetica Neue Medium"/>
          <w:b w:val="0"/>
        </w:rPr>
      </w:pPr>
      <w:r w:rsidRPr="00632ED5">
        <w:rPr>
          <w:rFonts w:ascii="Helvetica Neue Medium" w:hAnsi="Helvetica Neue Medium"/>
          <w:b w:val="0"/>
        </w:rPr>
        <w:t>VibrantFaith.org        LifelongFaith.com        SeasonsofAdultFaith.com</w:t>
      </w:r>
    </w:p>
    <w:p w14:paraId="10B2042C" w14:textId="77777777" w:rsidR="005407A7" w:rsidRDefault="005407A7" w:rsidP="005407A7"/>
    <w:p w14:paraId="1856BF8A" w14:textId="77777777" w:rsidR="005407A7" w:rsidRPr="00AF5737" w:rsidRDefault="005407A7" w:rsidP="005407A7">
      <w:pPr>
        <w:pStyle w:val="Headline11"/>
        <w:rPr>
          <w:rFonts w:ascii="Helvetica Neue" w:hAnsi="Helvetica Neue"/>
          <w:b w:val="0"/>
          <w:sz w:val="32"/>
        </w:rPr>
      </w:pPr>
      <w:r w:rsidRPr="00AF5737">
        <w:rPr>
          <w:rFonts w:ascii="Helvetica Neue" w:hAnsi="Helvetica Neue"/>
          <w:b w:val="0"/>
          <w:sz w:val="32"/>
        </w:rPr>
        <w:t>Program</w:t>
      </w:r>
    </w:p>
    <w:p w14:paraId="52FEC369" w14:textId="77777777" w:rsidR="005407A7" w:rsidRPr="00632ED5" w:rsidRDefault="005407A7" w:rsidP="005407A7">
      <w:pPr>
        <w:numPr>
          <w:ilvl w:val="0"/>
          <w:numId w:val="2"/>
        </w:numPr>
      </w:pPr>
      <w:r w:rsidRPr="00632ED5">
        <w:t>The Digital Transformation of Faith Formation</w:t>
      </w:r>
    </w:p>
    <w:p w14:paraId="129B686B" w14:textId="77777777" w:rsidR="005407A7" w:rsidRPr="00632ED5" w:rsidRDefault="005407A7" w:rsidP="005407A7">
      <w:pPr>
        <w:numPr>
          <w:ilvl w:val="0"/>
          <w:numId w:val="2"/>
        </w:numPr>
      </w:pPr>
      <w:r w:rsidRPr="00632ED5">
        <w:t>Blended Models of Faith Formation</w:t>
      </w:r>
    </w:p>
    <w:p w14:paraId="6F01791B" w14:textId="77777777" w:rsidR="00B844F8" w:rsidRPr="00632ED5" w:rsidRDefault="00B844F8" w:rsidP="00B844F8">
      <w:pPr>
        <w:numPr>
          <w:ilvl w:val="0"/>
          <w:numId w:val="2"/>
        </w:numPr>
      </w:pPr>
      <w:r w:rsidRPr="00632ED5">
        <w:t>Online Models of Faith Formation</w:t>
      </w:r>
    </w:p>
    <w:p w14:paraId="268FEF68" w14:textId="77777777" w:rsidR="005407A7" w:rsidRPr="00632ED5" w:rsidRDefault="00B844F8" w:rsidP="00B844F8">
      <w:pPr>
        <w:numPr>
          <w:ilvl w:val="0"/>
          <w:numId w:val="2"/>
        </w:numPr>
      </w:pPr>
      <w:r w:rsidRPr="00632ED5">
        <w:t>Designing Digital P</w:t>
      </w:r>
      <w:r w:rsidR="005407A7" w:rsidRPr="00632ED5">
        <w:t xml:space="preserve">latforms for </w:t>
      </w:r>
      <w:r w:rsidRPr="00632ED5">
        <w:t>Faith F</w:t>
      </w:r>
      <w:r w:rsidR="005407A7" w:rsidRPr="00632ED5">
        <w:t>ormation</w:t>
      </w:r>
    </w:p>
    <w:p w14:paraId="7AE02026" w14:textId="77777777" w:rsidR="00B844F8" w:rsidRPr="00632ED5" w:rsidRDefault="00B844F8" w:rsidP="00B844F8">
      <w:pPr>
        <w:numPr>
          <w:ilvl w:val="0"/>
          <w:numId w:val="2"/>
        </w:numPr>
      </w:pPr>
      <w:r w:rsidRPr="00632ED5">
        <w:t xml:space="preserve">Curating Faith Formation </w:t>
      </w:r>
    </w:p>
    <w:p w14:paraId="033E5AED" w14:textId="77777777" w:rsidR="005407A7" w:rsidRPr="00632ED5" w:rsidRDefault="005407A7" w:rsidP="005407A7"/>
    <w:p w14:paraId="0A32F929" w14:textId="77777777" w:rsidR="005407A7" w:rsidRPr="00AF5737" w:rsidRDefault="005407A7" w:rsidP="005407A7">
      <w:pPr>
        <w:pStyle w:val="Headline11"/>
        <w:rPr>
          <w:rFonts w:ascii="Helvetica Neue" w:hAnsi="Helvetica Neue"/>
          <w:b w:val="0"/>
          <w:sz w:val="32"/>
        </w:rPr>
      </w:pPr>
      <w:r w:rsidRPr="00AF5737">
        <w:rPr>
          <w:rFonts w:ascii="Helvetica Neue" w:hAnsi="Helvetica Neue"/>
          <w:b w:val="0"/>
          <w:sz w:val="32"/>
        </w:rPr>
        <w:t>Resources</w:t>
      </w:r>
    </w:p>
    <w:p w14:paraId="608D632D" w14:textId="77777777" w:rsidR="00C949E8" w:rsidRPr="00632ED5" w:rsidRDefault="005407A7" w:rsidP="005407A7">
      <w:pPr>
        <w:ind w:left="1080" w:hanging="720"/>
      </w:pPr>
      <w:r w:rsidRPr="00632ED5">
        <w:t xml:space="preserve">Handouts/Resources/PowerPoint Presentations: </w:t>
      </w:r>
      <w:hyperlink r:id="rId9" w:history="1">
        <w:r w:rsidR="00C949E8" w:rsidRPr="00632ED5">
          <w:rPr>
            <w:rStyle w:val="Hyperlink"/>
          </w:rPr>
          <w:t>https://www.lifelongfaith.com/digital-faith-formation.html</w:t>
        </w:r>
      </w:hyperlink>
      <w:r w:rsidR="00C949E8" w:rsidRPr="00632ED5">
        <w:t xml:space="preserve"> </w:t>
      </w:r>
    </w:p>
    <w:p w14:paraId="2B22988C" w14:textId="77777777" w:rsidR="005407A7" w:rsidRPr="00632ED5" w:rsidRDefault="005407A7" w:rsidP="005407A7">
      <w:pPr>
        <w:ind w:left="1080" w:hanging="720"/>
      </w:pPr>
      <w:r w:rsidRPr="00632ED5">
        <w:t xml:space="preserve">Roberto, John. </w:t>
      </w:r>
      <w:r w:rsidRPr="00632ED5">
        <w:rPr>
          <w:i/>
        </w:rPr>
        <w:t>Reimagining Faith Formation for the 21</w:t>
      </w:r>
      <w:r w:rsidRPr="00632ED5">
        <w:rPr>
          <w:i/>
          <w:vertAlign w:val="superscript"/>
        </w:rPr>
        <w:t>st</w:t>
      </w:r>
      <w:r w:rsidRPr="00632ED5">
        <w:rPr>
          <w:i/>
        </w:rPr>
        <w:t xml:space="preserve"> Century.</w:t>
      </w:r>
      <w:r w:rsidRPr="00632ED5">
        <w:t xml:space="preserve"> Naugatuck: LifelongFaith Associates, 2015. (available at </w:t>
      </w:r>
      <w:hyperlink r:id="rId10" w:history="1">
        <w:r w:rsidRPr="00632ED5">
          <w:rPr>
            <w:rStyle w:val="Hyperlink"/>
          </w:rPr>
          <w:t>www.LifelongFaith.com</w:t>
        </w:r>
      </w:hyperlink>
      <w:r w:rsidRPr="00632ED5">
        <w:t xml:space="preserve">) </w:t>
      </w:r>
    </w:p>
    <w:p w14:paraId="6942E9EE" w14:textId="77777777" w:rsidR="005407A7" w:rsidRPr="00632ED5" w:rsidRDefault="005407A7" w:rsidP="005407A7">
      <w:pPr>
        <w:ind w:left="1080" w:hanging="720"/>
      </w:pPr>
      <w:r w:rsidRPr="00632ED5">
        <w:t xml:space="preserve">Roberto, John, editor. </w:t>
      </w:r>
      <w:r w:rsidRPr="00632ED5">
        <w:rPr>
          <w:i/>
        </w:rPr>
        <w:t>The Seasons of Adult Faith Formation</w:t>
      </w:r>
      <w:r w:rsidRPr="00632ED5">
        <w:t xml:space="preserve">. Naugatuck: LifelongFaith Associates, 2015.  (available at </w:t>
      </w:r>
      <w:hyperlink r:id="rId11" w:history="1">
        <w:r w:rsidRPr="00632ED5">
          <w:rPr>
            <w:rStyle w:val="Hyperlink"/>
          </w:rPr>
          <w:t>www.LifelongFaith.com</w:t>
        </w:r>
      </w:hyperlink>
      <w:r w:rsidRPr="00632ED5">
        <w:t>)</w:t>
      </w:r>
    </w:p>
    <w:p w14:paraId="47153CB5" w14:textId="77777777" w:rsidR="008767F4" w:rsidRPr="00632ED5" w:rsidRDefault="008767F4" w:rsidP="008767F4">
      <w:pPr>
        <w:ind w:left="1080" w:hanging="720"/>
      </w:pPr>
      <w:r w:rsidRPr="00632ED5">
        <w:t xml:space="preserve">Roberto, John, editor. </w:t>
      </w:r>
      <w:r w:rsidRPr="00632ED5">
        <w:rPr>
          <w:i/>
        </w:rPr>
        <w:t>Families at the Center of Faith Formation</w:t>
      </w:r>
      <w:r w:rsidRPr="00632ED5">
        <w:t xml:space="preserve">. Naugatuck: LifelongFaith Associates, 2016.  (available at </w:t>
      </w:r>
      <w:hyperlink r:id="rId12" w:history="1">
        <w:r w:rsidRPr="00632ED5">
          <w:rPr>
            <w:rStyle w:val="Hyperlink"/>
          </w:rPr>
          <w:t>www.LifelongFaith.com</w:t>
        </w:r>
      </w:hyperlink>
      <w:r w:rsidRPr="00632ED5">
        <w:t>)</w:t>
      </w:r>
    </w:p>
    <w:p w14:paraId="14C6BF27" w14:textId="77777777" w:rsidR="00BF18C9" w:rsidRPr="00632ED5" w:rsidRDefault="00BF18C9" w:rsidP="008767F4">
      <w:pPr>
        <w:ind w:left="1080" w:hanging="720"/>
      </w:pPr>
    </w:p>
    <w:p w14:paraId="279FF504" w14:textId="77777777" w:rsidR="00BF18C9" w:rsidRPr="00632ED5" w:rsidRDefault="00BF18C9" w:rsidP="005407A7">
      <w:pPr>
        <w:ind w:left="1080" w:hanging="720"/>
      </w:pPr>
      <w:r w:rsidRPr="00632ED5">
        <w:rPr>
          <w:i/>
        </w:rPr>
        <w:t xml:space="preserve">Families at the Center of Faith Formation </w:t>
      </w:r>
      <w:r w:rsidRPr="00632ED5">
        <w:t xml:space="preserve">website: </w:t>
      </w:r>
      <w:hyperlink r:id="rId13" w:history="1">
        <w:r w:rsidRPr="00632ED5">
          <w:rPr>
            <w:rStyle w:val="Hyperlink"/>
          </w:rPr>
          <w:t>http://www.FamiliesattheCenter.com</w:t>
        </w:r>
      </w:hyperlink>
      <w:r w:rsidRPr="00632ED5">
        <w:t xml:space="preserve"> </w:t>
      </w:r>
      <w:r w:rsidRPr="00632ED5">
        <w:rPr>
          <w:i/>
        </w:rPr>
        <w:t xml:space="preserve"> </w:t>
      </w:r>
    </w:p>
    <w:p w14:paraId="3E87569F" w14:textId="77777777" w:rsidR="00BF18C9" w:rsidRPr="00632ED5" w:rsidRDefault="00BF18C9" w:rsidP="00BF18C9">
      <w:pPr>
        <w:ind w:left="1080" w:hanging="720"/>
      </w:pPr>
      <w:r w:rsidRPr="00632ED5">
        <w:rPr>
          <w:i/>
        </w:rPr>
        <w:t>Seasons of Adult Faith Formation</w:t>
      </w:r>
      <w:r w:rsidRPr="00632ED5">
        <w:t xml:space="preserve"> website: </w:t>
      </w:r>
      <w:hyperlink r:id="rId14" w:history="1">
        <w:r w:rsidRPr="00632ED5">
          <w:rPr>
            <w:rStyle w:val="Hyperlink"/>
          </w:rPr>
          <w:t>www.SeasonsofAdultFaith.com</w:t>
        </w:r>
      </w:hyperlink>
      <w:r w:rsidRPr="00632ED5">
        <w:t>.</w:t>
      </w:r>
    </w:p>
    <w:p w14:paraId="1DA8031C" w14:textId="77777777" w:rsidR="00AF5737" w:rsidRDefault="00AF5737">
      <w:pPr>
        <w:rPr>
          <w:rFonts w:ascii="Helvetica Neue Medium" w:hAnsi="Helvetica Neue Medium"/>
          <w:sz w:val="40"/>
          <w:szCs w:val="32"/>
        </w:rPr>
      </w:pPr>
      <w:r>
        <w:rPr>
          <w:rFonts w:ascii="Helvetica Neue Medium" w:hAnsi="Helvetica Neue Medium"/>
          <w:b/>
        </w:rPr>
        <w:br w:type="page"/>
      </w:r>
    </w:p>
    <w:p w14:paraId="201EE28E" w14:textId="1AB34E23" w:rsidR="00BC2A58" w:rsidRPr="00BC2A58" w:rsidRDefault="00BC2A58" w:rsidP="005E7F36">
      <w:pPr>
        <w:rPr>
          <w:sz w:val="40"/>
          <w:szCs w:val="40"/>
        </w:rPr>
      </w:pPr>
      <w:r w:rsidRPr="00BC2A58">
        <w:rPr>
          <w:sz w:val="40"/>
          <w:szCs w:val="40"/>
        </w:rPr>
        <w:lastRenderedPageBreak/>
        <w:t>What is the Digital</w:t>
      </w:r>
      <w:r>
        <w:rPr>
          <w:sz w:val="40"/>
          <w:szCs w:val="40"/>
        </w:rPr>
        <w:t xml:space="preserve"> Transformation Making Possible?</w:t>
      </w:r>
    </w:p>
    <w:p w14:paraId="6BC951B4" w14:textId="77777777" w:rsidR="00BC2A58" w:rsidRDefault="00BC2A58" w:rsidP="005E7F36"/>
    <w:p w14:paraId="25BE43B9" w14:textId="77777777" w:rsidR="00BC2A58" w:rsidRDefault="00BC2A58" w:rsidP="00BC2A58">
      <w:pPr>
        <w:rPr>
          <w:rFonts w:eastAsia="ＭＳ 明朝"/>
        </w:rPr>
      </w:pPr>
      <w:r>
        <w:rPr>
          <w:rFonts w:eastAsia="ＭＳ 明朝"/>
        </w:rPr>
        <w:t xml:space="preserve">The digital transformation of society is making possible new ways of learning and faith formation. </w:t>
      </w:r>
    </w:p>
    <w:p w14:paraId="10A67784" w14:textId="77777777" w:rsidR="00BC2A58" w:rsidRDefault="00BC2A58" w:rsidP="00BC2A58">
      <w:pPr>
        <w:rPr>
          <w:rFonts w:eastAsia="ＭＳ 明朝"/>
        </w:rPr>
      </w:pPr>
    </w:p>
    <w:p w14:paraId="427E45FA" w14:textId="77777777" w:rsidR="00BC2A58" w:rsidRPr="00BC2A58" w:rsidRDefault="00BC2A58" w:rsidP="00BC2A58">
      <w:pPr>
        <w:pStyle w:val="ListParagraph"/>
        <w:numPr>
          <w:ilvl w:val="0"/>
          <w:numId w:val="9"/>
        </w:numPr>
        <w:rPr>
          <w:rFonts w:eastAsia="ＭＳ 明朝"/>
        </w:rPr>
      </w:pPr>
      <w:r>
        <w:t>Learning and faith formation are now m</w:t>
      </w:r>
      <w:r w:rsidRPr="00136C79">
        <w:t>obile– anytime, anyplace, 24x7</w:t>
      </w:r>
      <w:r>
        <w:t xml:space="preserve">. People have the digital devices to stay connected and to access learning and faith formation on the go. </w:t>
      </w:r>
    </w:p>
    <w:p w14:paraId="5DEC5BDB" w14:textId="77777777" w:rsidR="00BC2A58" w:rsidRPr="00BC2A58" w:rsidRDefault="00BC2A58" w:rsidP="00BC2A58">
      <w:pPr>
        <w:pStyle w:val="ListParagraph"/>
        <w:numPr>
          <w:ilvl w:val="0"/>
          <w:numId w:val="9"/>
        </w:numPr>
        <w:rPr>
          <w:rFonts w:eastAsia="ＭＳ 明朝"/>
        </w:rPr>
      </w:pPr>
      <w:r>
        <w:t xml:space="preserve">There is </w:t>
      </w:r>
      <w:r w:rsidRPr="00136C79">
        <w:t>abundance of high quality digi</w:t>
      </w:r>
      <w:r>
        <w:t>tal content for faith formation–</w:t>
      </w:r>
      <w:r w:rsidRPr="00136C79">
        <w:t xml:space="preserve">audio, video, print, websites, </w:t>
      </w:r>
      <w:r>
        <w:t xml:space="preserve">apps, online </w:t>
      </w:r>
      <w:r w:rsidRPr="00136C79">
        <w:t xml:space="preserve">learning platforms, </w:t>
      </w:r>
      <w:r>
        <w:t>and more</w:t>
      </w:r>
      <w:r w:rsidRPr="00136C79">
        <w:t xml:space="preserve">. </w:t>
      </w:r>
    </w:p>
    <w:p w14:paraId="24B14F3F" w14:textId="77777777" w:rsidR="009F43ED" w:rsidRPr="009F43ED" w:rsidRDefault="00BC2A58" w:rsidP="00BC2A58">
      <w:pPr>
        <w:pStyle w:val="ListParagraph"/>
        <w:numPr>
          <w:ilvl w:val="0"/>
          <w:numId w:val="9"/>
        </w:numPr>
        <w:rPr>
          <w:rFonts w:eastAsia="ＭＳ 明朝"/>
        </w:rPr>
      </w:pPr>
      <w:r>
        <w:t>New digital media and learning methods mean that we can p</w:t>
      </w:r>
      <w:r w:rsidRPr="00136C79">
        <w:t>rovide multiple ways to learn</w:t>
      </w:r>
      <w:r>
        <w:t xml:space="preserve"> and grow—activities and experiences that reflect different learning styles and multiple intelligences. </w:t>
      </w:r>
    </w:p>
    <w:p w14:paraId="63277B08" w14:textId="77777777" w:rsidR="009F43ED" w:rsidRPr="009F43ED" w:rsidRDefault="00BC2A58" w:rsidP="00BC2A58">
      <w:pPr>
        <w:pStyle w:val="ListParagraph"/>
        <w:numPr>
          <w:ilvl w:val="0"/>
          <w:numId w:val="9"/>
        </w:numPr>
        <w:rPr>
          <w:rFonts w:eastAsia="ＭＳ 明朝"/>
        </w:rPr>
      </w:pPr>
      <w:r>
        <w:t>Digital media and online activities, especially videos, mean that we can d</w:t>
      </w:r>
      <w:r w:rsidRPr="00136C79">
        <w:t>evelop content in smaller units (micro-learning)</w:t>
      </w:r>
      <w:r>
        <w:t xml:space="preserve"> that better suit today’s learners who have shorter attention spans. </w:t>
      </w:r>
    </w:p>
    <w:p w14:paraId="2FA1B5F3" w14:textId="77777777" w:rsidR="009F43ED" w:rsidRDefault="00BC2A58" w:rsidP="00BC2A58">
      <w:pPr>
        <w:pStyle w:val="ListParagraph"/>
        <w:numPr>
          <w:ilvl w:val="0"/>
          <w:numId w:val="9"/>
        </w:numPr>
        <w:rPr>
          <w:rFonts w:eastAsia="ＭＳ 明朝"/>
        </w:rPr>
      </w:pPr>
      <w:r>
        <w:t xml:space="preserve">A faith formation </w:t>
      </w:r>
      <w:r w:rsidRPr="00BC2A58">
        <w:rPr>
          <w:rFonts w:eastAsia="ＭＳ 明朝"/>
        </w:rPr>
        <w:t xml:space="preserve">website can serve as an online learning center, a portal to activities and resources, and a connecting point for people. </w:t>
      </w:r>
    </w:p>
    <w:p w14:paraId="2550610D" w14:textId="007F087A" w:rsidR="00BC2A58" w:rsidRPr="009F43ED" w:rsidRDefault="00BC2A58" w:rsidP="005E7F36">
      <w:pPr>
        <w:pStyle w:val="ListParagraph"/>
        <w:numPr>
          <w:ilvl w:val="0"/>
          <w:numId w:val="9"/>
        </w:numPr>
        <w:rPr>
          <w:rFonts w:eastAsia="ＭＳ 明朝"/>
        </w:rPr>
      </w:pPr>
      <w:r w:rsidRPr="00BC2A58">
        <w:rPr>
          <w:rFonts w:eastAsia="ＭＳ 明朝"/>
        </w:rPr>
        <w:t>O</w:t>
      </w:r>
      <w:r w:rsidRPr="009F43ED">
        <w:rPr>
          <w:rFonts w:eastAsia="ＭＳ 明朝"/>
        </w:rPr>
        <w:t xml:space="preserve">nline classrooms, like Edmodo, Schoology, and Google Classroom, provide safe spaces for young people, parents, and adult leaders to engage in faith forming experiences and interaction. </w:t>
      </w:r>
    </w:p>
    <w:p w14:paraId="030AF1A0" w14:textId="77777777" w:rsidR="005E7F36" w:rsidRPr="005E7F36" w:rsidRDefault="005E7F36" w:rsidP="005E7F36"/>
    <w:p w14:paraId="54A49ECB" w14:textId="44545DC1" w:rsidR="002F4782" w:rsidRPr="002F4782" w:rsidRDefault="002F4782" w:rsidP="002F4782">
      <w:pPr>
        <w:rPr>
          <w:sz w:val="40"/>
          <w:szCs w:val="40"/>
        </w:rPr>
      </w:pPr>
      <w:r w:rsidRPr="002F4782">
        <w:rPr>
          <w:sz w:val="40"/>
          <w:szCs w:val="40"/>
        </w:rPr>
        <w:t>Characteristics of 21st</w:t>
      </w:r>
      <w:r>
        <w:rPr>
          <w:sz w:val="40"/>
          <w:szCs w:val="40"/>
        </w:rPr>
        <w:t xml:space="preserve"> Century</w:t>
      </w:r>
      <w:r w:rsidRPr="002F4782">
        <w:rPr>
          <w:sz w:val="40"/>
          <w:szCs w:val="40"/>
        </w:rPr>
        <w:t xml:space="preserve"> Learning</w:t>
      </w:r>
    </w:p>
    <w:p w14:paraId="4A6CC609" w14:textId="77777777" w:rsidR="002F4782" w:rsidRDefault="002F4782" w:rsidP="002F4782"/>
    <w:p w14:paraId="3D0DAE62" w14:textId="77777777" w:rsidR="00AF5737" w:rsidRDefault="00AF5737" w:rsidP="00AF5737">
      <w:r>
        <w:t xml:space="preserve">We know today’s younger generations learn best in environments that are interactive, participatory, experiential, visual, and multi-sensory. Among today’s most promising educational innovations are </w:t>
      </w:r>
      <w:r w:rsidRPr="001E14A7">
        <w:rPr>
          <w:i/>
        </w:rPr>
        <w:t>personalizing learning</w:t>
      </w:r>
      <w:r>
        <w:t xml:space="preserve">, </w:t>
      </w:r>
      <w:r w:rsidRPr="001E14A7">
        <w:rPr>
          <w:i/>
        </w:rPr>
        <w:t>blended learning</w:t>
      </w:r>
      <w:r>
        <w:t xml:space="preserve"> and </w:t>
      </w:r>
      <w:r w:rsidRPr="001E14A7">
        <w:rPr>
          <w:i/>
        </w:rPr>
        <w:t>flipped learning</w:t>
      </w:r>
      <w:r>
        <w:t xml:space="preserve">, </w:t>
      </w:r>
      <w:r w:rsidRPr="001E14A7">
        <w:rPr>
          <w:i/>
        </w:rPr>
        <w:t>micro-learning</w:t>
      </w:r>
      <w:r>
        <w:t xml:space="preserve">, and </w:t>
      </w:r>
      <w:r w:rsidRPr="001E14A7">
        <w:rPr>
          <w:i/>
        </w:rPr>
        <w:t>immersive learning</w:t>
      </w:r>
      <w:r>
        <w:t xml:space="preserve">. We can dramatically improve our effectiveness in promoting faith growth and learning by using these new practices. All of these new approaches and methods are enhanced by the use of digital technologies, methods, and media. Here are ten practices of twenty-first century learning that can guide us in designing and conducting faith formation programming for a new generation. </w:t>
      </w:r>
    </w:p>
    <w:p w14:paraId="50E7A836" w14:textId="77777777" w:rsidR="00AF5737" w:rsidRDefault="00AF5737" w:rsidP="00AF5737"/>
    <w:p w14:paraId="622D0BD0" w14:textId="77777777" w:rsidR="00AF5737" w:rsidRPr="009E254B" w:rsidRDefault="00AF5737" w:rsidP="00A76511">
      <w:pPr>
        <w:pStyle w:val="ListParagraph"/>
        <w:numPr>
          <w:ilvl w:val="0"/>
          <w:numId w:val="6"/>
        </w:numPr>
        <w:ind w:left="360"/>
      </w:pPr>
      <w:r w:rsidRPr="004B0C12">
        <w:rPr>
          <w:i/>
        </w:rPr>
        <w:t xml:space="preserve">Blended </w:t>
      </w:r>
      <w:r>
        <w:rPr>
          <w:i/>
        </w:rPr>
        <w:t>l</w:t>
      </w:r>
      <w:r w:rsidRPr="004B0C12">
        <w:rPr>
          <w:i/>
        </w:rPr>
        <w:t>earning</w:t>
      </w:r>
      <w:r>
        <w:t xml:space="preserve"> integrates learning in physical and online settings where a person has some </w:t>
      </w:r>
      <w:r w:rsidRPr="009E254B">
        <w:t>control over time, place, path,</w:t>
      </w:r>
      <w:r>
        <w:t xml:space="preserve"> </w:t>
      </w:r>
      <w:r w:rsidRPr="009E254B">
        <w:t>and/or pace</w:t>
      </w:r>
      <w:r>
        <w:t xml:space="preserve"> of the learning experience. One form of blended learning is </w:t>
      </w:r>
      <w:r w:rsidRPr="004B0C12">
        <w:rPr>
          <w:i/>
        </w:rPr>
        <w:t>Flipped Learning</w:t>
      </w:r>
      <w:r w:rsidRPr="009E254B">
        <w:t xml:space="preserve"> in which </w:t>
      </w:r>
      <w:r>
        <w:t xml:space="preserve">the content </w:t>
      </w:r>
      <w:r w:rsidRPr="009E254B">
        <w:t>moves from the group</w:t>
      </w:r>
      <w:r>
        <w:t xml:space="preserve"> </w:t>
      </w:r>
      <w:r w:rsidRPr="009E254B">
        <w:t>learning space to the individual learning space</w:t>
      </w:r>
      <w:r>
        <w:t xml:space="preserve"> (usually online), </w:t>
      </w:r>
      <w:r w:rsidRPr="009E254B">
        <w:t xml:space="preserve">and </w:t>
      </w:r>
      <w:r>
        <w:t xml:space="preserve">the </w:t>
      </w:r>
      <w:r w:rsidRPr="009E254B">
        <w:t>group space is transformed</w:t>
      </w:r>
      <w:r>
        <w:t xml:space="preserve"> </w:t>
      </w:r>
      <w:r w:rsidRPr="009E254B">
        <w:t xml:space="preserve">into </w:t>
      </w:r>
      <w:r>
        <w:t xml:space="preserve">an </w:t>
      </w:r>
      <w:r w:rsidRPr="009E254B">
        <w:t xml:space="preserve">interactive learning environment </w:t>
      </w:r>
      <w:r>
        <w:t xml:space="preserve">for discussion and application. Congregations are already flipping confirmation preparation (learning online plus interactive group activities in gathered settings), extending gathered events with online content for continued learning, and providing online faith formation or live webinars for individuals or groups. </w:t>
      </w:r>
    </w:p>
    <w:p w14:paraId="752B0F7D" w14:textId="77777777" w:rsidR="00AF5737" w:rsidRPr="009E254B" w:rsidRDefault="00AF5737" w:rsidP="00A76511"/>
    <w:p w14:paraId="0FFE21F4" w14:textId="77777777" w:rsidR="00AF5737" w:rsidRDefault="00AF5737" w:rsidP="00A76511">
      <w:pPr>
        <w:pStyle w:val="ListParagraph"/>
        <w:numPr>
          <w:ilvl w:val="0"/>
          <w:numId w:val="6"/>
        </w:numPr>
        <w:ind w:left="360"/>
      </w:pPr>
      <w:r w:rsidRPr="004B0C12">
        <w:rPr>
          <w:i/>
        </w:rPr>
        <w:t xml:space="preserve">Micro-learning </w:t>
      </w:r>
      <w:r w:rsidRPr="00972912">
        <w:t>experiences</w:t>
      </w:r>
      <w:r>
        <w:t xml:space="preserve"> are short-form—5, 10, 15 minute—learning experiences designed for anywhere, anytime learning that be combined into multi-part learning programs. Micro-learning experiences are one response to short attention spans and mobile learning. We can curate a series of micro-learning experiences (on a digital platform) to engage people in all types of faith formation content. Breaking </w:t>
      </w:r>
      <w:r w:rsidRPr="00A94A6E">
        <w:t xml:space="preserve">content into small learning </w:t>
      </w:r>
      <w:r>
        <w:t xml:space="preserve">units, </w:t>
      </w:r>
      <w:r w:rsidRPr="00A94A6E">
        <w:fldChar w:fldCharType="begin"/>
      </w:r>
      <w:r w:rsidRPr="00A94A6E">
        <w:instrText xml:space="preserve"> HYPERLINK "http://theelearningcoach.com/elearning2-0/what-is-microlearning/" \t "_blank" </w:instrText>
      </w:r>
      <w:r w:rsidRPr="00A94A6E">
        <w:fldChar w:fldCharType="separate"/>
      </w:r>
      <w:r w:rsidRPr="00A94A6E">
        <w:t>micro</w:t>
      </w:r>
      <w:r>
        <w:t xml:space="preserve"> </w:t>
      </w:r>
      <w:r w:rsidRPr="00A94A6E">
        <w:t>learning</w:t>
      </w:r>
      <w:r w:rsidRPr="00A94A6E">
        <w:fldChar w:fldCharType="end"/>
      </w:r>
      <w:r w:rsidRPr="00A94A6E">
        <w:t>, will enhance comprehension and ret</w:t>
      </w:r>
      <w:r>
        <w:t xml:space="preserve">ention of knowledge, skills and practices. </w:t>
      </w:r>
      <w:r w:rsidRPr="007B4F48">
        <w:t xml:space="preserve">Generation Z loves videos and YouTube, especially short pieces of content that run from a minute to 90 seconds. </w:t>
      </w:r>
    </w:p>
    <w:p w14:paraId="236944B7" w14:textId="77777777" w:rsidR="00AF5737" w:rsidRDefault="00AF5737" w:rsidP="00A76511"/>
    <w:p w14:paraId="187DE75E" w14:textId="77777777" w:rsidR="00AF5737" w:rsidRDefault="00AF5737" w:rsidP="00A76511">
      <w:pPr>
        <w:pStyle w:val="ListParagraph"/>
        <w:numPr>
          <w:ilvl w:val="0"/>
          <w:numId w:val="6"/>
        </w:numPr>
        <w:ind w:left="360"/>
      </w:pPr>
      <w:r w:rsidRPr="00ED684B">
        <w:rPr>
          <w:i/>
        </w:rPr>
        <w:t>Immersive learning</w:t>
      </w:r>
      <w:r>
        <w:rPr>
          <w:i/>
        </w:rPr>
        <w:t xml:space="preserve"> environments</w:t>
      </w:r>
      <w:r>
        <w:t xml:space="preserve"> involve</w:t>
      </w:r>
      <w:r w:rsidRPr="00ED684B">
        <w:t xml:space="preserve"> faith-forming experiences that are interactive, participatory, experiential, visual, and multi-sensory. With the rise of anytime, anywhere faith formation content we need to ask: “What is the role of gathering people for faith formation?” Today children (and their parents)</w:t>
      </w:r>
      <w:r>
        <w:t xml:space="preserve">, youth, and adults can access </w:t>
      </w:r>
      <w:r w:rsidRPr="00ED684B">
        <w:t>online most of the content that we teach at church. We have already been offering t</w:t>
      </w:r>
      <w:r>
        <w:t>hese types of experiences. W</w:t>
      </w:r>
      <w:r w:rsidRPr="00ED684B">
        <w:t xml:space="preserve">e </w:t>
      </w:r>
      <w:r>
        <w:t xml:space="preserve">can expand </w:t>
      </w:r>
      <w:r w:rsidRPr="00ED684B">
        <w:t xml:space="preserve">our immersive learning opportunities (VBS, retreats, mission trips, and more) and focused our gathered settings on </w:t>
      </w:r>
      <w:r w:rsidRPr="00ED684B">
        <w:lastRenderedPageBreak/>
        <w:t xml:space="preserve">immersive faith formation in extended settings (half-day, full day, weekend, weeklong) offered throughout the year (but not weekly). </w:t>
      </w:r>
    </w:p>
    <w:p w14:paraId="3121AE2E" w14:textId="77777777" w:rsidR="00AF5737" w:rsidRDefault="00AF5737" w:rsidP="00A76511">
      <w:pPr>
        <w:contextualSpacing/>
      </w:pPr>
    </w:p>
    <w:p w14:paraId="7423FAEA" w14:textId="77777777" w:rsidR="00AF5737" w:rsidRDefault="00AF5737" w:rsidP="00A76511">
      <w:pPr>
        <w:pStyle w:val="ListParagraph"/>
        <w:numPr>
          <w:ilvl w:val="0"/>
          <w:numId w:val="6"/>
        </w:numPr>
        <w:ind w:left="360"/>
      </w:pPr>
      <w:r>
        <w:rPr>
          <w:i/>
        </w:rPr>
        <w:t xml:space="preserve">Multiple ways of learning </w:t>
      </w:r>
      <w:r>
        <w:t xml:space="preserve">addresses </w:t>
      </w:r>
      <w:r w:rsidRPr="00FA30DA">
        <w:t>the eight multiple intelligences into learning experiences</w:t>
      </w:r>
      <w:r>
        <w:t xml:space="preserve">, providing a greater variety of ways for young people </w:t>
      </w:r>
      <w:r w:rsidRPr="00FA30DA">
        <w:t>to learn: verbal-linguistic (word smart, book smart), logical-mathematical (number smart, logic smart), visual-spatial (art smart, picture smart), bodily-kinesthetic (body smart, movement smart), musical-rhythmic (music smart, sound smart), naturalist (nature smart, environment smart), interpersonal (people smart, group smart), and intrapersonal (self smart, introspection smart).</w:t>
      </w:r>
      <w:r>
        <w:t xml:space="preserve"> </w:t>
      </w:r>
      <w:r w:rsidRPr="008F4045">
        <w:t xml:space="preserve">While not every program can incorporate activities for all eight intelligences, having a greater variety of ways to learn promotes more effective learning and engages teens more fully in the learning experience. </w:t>
      </w:r>
    </w:p>
    <w:p w14:paraId="235DEBE7" w14:textId="77777777" w:rsidR="00AF5737" w:rsidRDefault="00AF5737" w:rsidP="00A76511">
      <w:pPr>
        <w:contextualSpacing/>
      </w:pPr>
    </w:p>
    <w:p w14:paraId="767FAB75" w14:textId="1CD19F18" w:rsidR="00AF5737" w:rsidRDefault="00AF5737" w:rsidP="00A76511">
      <w:pPr>
        <w:pStyle w:val="ListParagraph"/>
        <w:numPr>
          <w:ilvl w:val="0"/>
          <w:numId w:val="6"/>
        </w:numPr>
        <w:ind w:left="360"/>
      </w:pPr>
      <w:r w:rsidRPr="000E6501">
        <w:rPr>
          <w:i/>
        </w:rPr>
        <w:t>Multisensory</w:t>
      </w:r>
      <w:r>
        <w:rPr>
          <w:i/>
        </w:rPr>
        <w:t xml:space="preserve"> learning</w:t>
      </w:r>
      <w:r>
        <w:t xml:space="preserve"> means utilizing </w:t>
      </w:r>
      <w:r w:rsidRPr="008F4045">
        <w:t xml:space="preserve">all of the </w:t>
      </w:r>
      <w:r w:rsidRPr="000E6501">
        <w:rPr>
          <w:bCs/>
          <w:iCs/>
        </w:rPr>
        <w:t>senses</w:t>
      </w:r>
      <w:r w:rsidRPr="008F4045">
        <w:t xml:space="preserve"> in a learning experience where </w:t>
      </w:r>
      <w:r>
        <w:t xml:space="preserve">young people </w:t>
      </w:r>
      <w:r w:rsidRPr="008F4045">
        <w:t xml:space="preserve">can taste, smell, touch, and hear things related to the topic of the session. </w:t>
      </w:r>
      <w:r>
        <w:t xml:space="preserve">Gen Z </w:t>
      </w:r>
      <w:r w:rsidRPr="00FA30DA">
        <w:t>think</w:t>
      </w:r>
      <w:r>
        <w:t>s</w:t>
      </w:r>
      <w:r w:rsidRPr="00FA30DA">
        <w:t xml:space="preserve"> of the world as a canvas to paint with words, sights, sounds, video, music, web pages, and anything they can create. Multimedia means using multiple mo</w:t>
      </w:r>
      <w:r>
        <w:t>dalities to engage young people</w:t>
      </w:r>
      <w:r w:rsidRPr="00FA30DA">
        <w:t>. They are also a generation of “content creators” who live to create, and given the chance to do so they will merge multiple media into one complex but comprehensive whole.</w:t>
      </w:r>
    </w:p>
    <w:p w14:paraId="1AE19D12" w14:textId="77777777" w:rsidR="00AF5737" w:rsidRDefault="00AF5737" w:rsidP="00A76511">
      <w:pPr>
        <w:pStyle w:val="ListParagraph"/>
        <w:numPr>
          <w:ilvl w:val="0"/>
          <w:numId w:val="6"/>
        </w:numPr>
        <w:ind w:left="360"/>
      </w:pPr>
      <w:r w:rsidRPr="00CD380A">
        <w:rPr>
          <w:i/>
        </w:rPr>
        <w:t>Project-</w:t>
      </w:r>
      <w:r>
        <w:rPr>
          <w:i/>
        </w:rPr>
        <w:t>b</w:t>
      </w:r>
      <w:r w:rsidRPr="00CD380A">
        <w:rPr>
          <w:i/>
        </w:rPr>
        <w:t xml:space="preserve">ased </w:t>
      </w:r>
      <w:r>
        <w:rPr>
          <w:i/>
        </w:rPr>
        <w:t>l</w:t>
      </w:r>
      <w:r w:rsidRPr="00CD380A">
        <w:rPr>
          <w:i/>
        </w:rPr>
        <w:t>earning</w:t>
      </w:r>
      <w:r>
        <w:rPr>
          <w:b/>
        </w:rPr>
        <w:t xml:space="preserve"> </w:t>
      </w:r>
      <w:r w:rsidRPr="00FA30DA">
        <w:t xml:space="preserve">involves completing complex tasks that typically result in a realistic product, event, or presentation. Project-based learning is 1) organized around </w:t>
      </w:r>
      <w:r>
        <w:t xml:space="preserve">driving questions that lead young people </w:t>
      </w:r>
      <w:r w:rsidRPr="00FA30DA">
        <w:t xml:space="preserve">to encounter central concepts or principles; 2) focused on a constructive investigation that involves inquiry and knowledge building; 3) learner-driven, in that the </w:t>
      </w:r>
      <w:r>
        <w:t xml:space="preserve">young people </w:t>
      </w:r>
      <w:r w:rsidRPr="00FA30DA">
        <w:t>are responsible for making choices and for designing and managing their work;</w:t>
      </w:r>
      <w:r>
        <w:t xml:space="preserve"> and </w:t>
      </w:r>
      <w:r w:rsidRPr="00FA30DA">
        <w:t>4) authentic, by posing problems that occur in the real world and that people care about</w:t>
      </w:r>
      <w:r>
        <w:t xml:space="preserve">. </w:t>
      </w:r>
      <w:r w:rsidRPr="00FA30DA">
        <w:t xml:space="preserve"> </w:t>
      </w:r>
    </w:p>
    <w:p w14:paraId="5C536EDD" w14:textId="77777777" w:rsidR="00AF5737" w:rsidRDefault="00AF5737" w:rsidP="00A76511">
      <w:pPr>
        <w:contextualSpacing/>
      </w:pPr>
    </w:p>
    <w:p w14:paraId="07D0FE63" w14:textId="77777777" w:rsidR="00AF5737" w:rsidRPr="008A3999" w:rsidRDefault="00AF5737" w:rsidP="00A76511">
      <w:pPr>
        <w:pStyle w:val="ListParagraph"/>
        <w:numPr>
          <w:ilvl w:val="0"/>
          <w:numId w:val="6"/>
        </w:numPr>
        <w:ind w:left="360"/>
      </w:pPr>
      <w:r w:rsidRPr="001C2004">
        <w:rPr>
          <w:i/>
        </w:rPr>
        <w:t>Collaborative</w:t>
      </w:r>
      <w:r>
        <w:t xml:space="preserve"> </w:t>
      </w:r>
      <w:r w:rsidRPr="001C2004">
        <w:rPr>
          <w:i/>
        </w:rPr>
        <w:t>learning</w:t>
      </w:r>
      <w:r>
        <w:t xml:space="preserve"> involves young people in </w:t>
      </w:r>
      <w:r w:rsidRPr="00FA30DA">
        <w:t>small, non-competitive groups</w:t>
      </w:r>
      <w:r>
        <w:t xml:space="preserve"> </w:t>
      </w:r>
      <w:r w:rsidRPr="00FA30DA">
        <w:t xml:space="preserve">where they can discuss and process together what they are learning, work together on projects and activities, and practice and present what they are learning. Learning spaces are organized for learners’ participation in a “learning community”—recognizing that learning takes place in a social context and relies on communication and interaction with others. </w:t>
      </w:r>
      <w:r w:rsidRPr="007B4F48">
        <w:t xml:space="preserve">Gen Z </w:t>
      </w:r>
      <w:r>
        <w:t>learns best in</w:t>
      </w:r>
      <w:r w:rsidRPr="007B4F48">
        <w:t xml:space="preserve"> an environment where they can share with and co-create their education with their peers.</w:t>
      </w:r>
      <w:r>
        <w:t xml:space="preserve"> </w:t>
      </w:r>
      <w:r w:rsidRPr="008A3999">
        <w:t xml:space="preserve">Collaborative learning requires creating an environment that is safe, caring, accepting, and trustworthy so that young people feel free to share, discuss, question, and apply. </w:t>
      </w:r>
    </w:p>
    <w:p w14:paraId="77BBD73B" w14:textId="77777777" w:rsidR="00AF5737" w:rsidRDefault="00AF5737" w:rsidP="00A76511">
      <w:pPr>
        <w:contextualSpacing/>
      </w:pPr>
    </w:p>
    <w:p w14:paraId="7C3CE645" w14:textId="77777777" w:rsidR="00AF5737" w:rsidRDefault="00AF5737" w:rsidP="00A76511">
      <w:pPr>
        <w:pStyle w:val="ListParagraph"/>
        <w:numPr>
          <w:ilvl w:val="0"/>
          <w:numId w:val="6"/>
        </w:numPr>
        <w:ind w:left="360"/>
      </w:pPr>
      <w:r w:rsidRPr="008A3752">
        <w:rPr>
          <w:i/>
        </w:rPr>
        <w:t>Visual</w:t>
      </w:r>
      <w:r>
        <w:rPr>
          <w:i/>
        </w:rPr>
        <w:t xml:space="preserve"> learning </w:t>
      </w:r>
      <w:r w:rsidRPr="008A3752">
        <w:t>guides</w:t>
      </w:r>
      <w:r>
        <w:t xml:space="preserve"> young people in </w:t>
      </w:r>
      <w:r w:rsidRPr="00FA30DA">
        <w:t>learning to “read” or interpret visual images and how to use visual images to communicate. Visual literacy includes: 1) interpreting, understanding, and appreciating the meaning of visual images, 2) communicating more effectively by applying the basic principles and concepts of visual design, 3) producing visual images using computers and other technologies, and 4) using visual thinking to conceptualize solutions to problems</w:t>
      </w:r>
      <w:r>
        <w:t>.</w:t>
      </w:r>
    </w:p>
    <w:p w14:paraId="475ADE60" w14:textId="77777777" w:rsidR="00AF5737" w:rsidRDefault="00AF5737" w:rsidP="00A76511">
      <w:pPr>
        <w:contextualSpacing/>
      </w:pPr>
    </w:p>
    <w:p w14:paraId="0411E5B7" w14:textId="77777777" w:rsidR="00AF5737" w:rsidRDefault="00AF5737" w:rsidP="00A76511">
      <w:pPr>
        <w:pStyle w:val="ListParagraph"/>
        <w:numPr>
          <w:ilvl w:val="0"/>
          <w:numId w:val="6"/>
        </w:numPr>
        <w:ind w:left="360"/>
      </w:pPr>
      <w:r>
        <w:rPr>
          <w:i/>
        </w:rPr>
        <w:t xml:space="preserve">Practice-oriented </w:t>
      </w:r>
      <w:r w:rsidRPr="00D36A34">
        <w:rPr>
          <w:i/>
        </w:rPr>
        <w:t>learning</w:t>
      </w:r>
      <w:r>
        <w:t xml:space="preserve"> means</w:t>
      </w:r>
      <w:r w:rsidRPr="00CC7C79">
        <w:t xml:space="preserve"> incorporating real-life</w:t>
      </w:r>
      <w:r w:rsidRPr="008F4045">
        <w:t xml:space="preserve"> application activities in</w:t>
      </w:r>
      <w:r>
        <w:t>to</w:t>
      </w:r>
      <w:r w:rsidRPr="008F4045">
        <w:t xml:space="preserve"> the learning experience. Practice is a part of the learning process, not the result of it.</w:t>
      </w:r>
      <w:r>
        <w:t xml:space="preserve"> </w:t>
      </w:r>
      <w:r w:rsidRPr="00FA30DA">
        <w:t xml:space="preserve">Research is demonstrating that </w:t>
      </w:r>
      <w:r>
        <w:t>young people l</w:t>
      </w:r>
      <w:r w:rsidRPr="00FA30DA">
        <w:t>earn more deeply when they apply knowledge to real-world problems and when they take part in projects that require sustained engagement and collaboration</w:t>
      </w:r>
      <w:r>
        <w:t>.</w:t>
      </w:r>
    </w:p>
    <w:p w14:paraId="3DA652FB" w14:textId="77777777" w:rsidR="00AF5737" w:rsidRDefault="00AF5737" w:rsidP="00A76511">
      <w:pPr>
        <w:contextualSpacing/>
      </w:pPr>
      <w:r>
        <w:t xml:space="preserve"> </w:t>
      </w:r>
    </w:p>
    <w:p w14:paraId="003404CA" w14:textId="3189FFEB" w:rsidR="002F4782" w:rsidRDefault="00AF5737" w:rsidP="00D97EB3">
      <w:pPr>
        <w:pStyle w:val="ListParagraph"/>
        <w:numPr>
          <w:ilvl w:val="0"/>
          <w:numId w:val="6"/>
        </w:numPr>
        <w:ind w:left="360"/>
      </w:pPr>
      <w:r w:rsidRPr="006704C3">
        <w:rPr>
          <w:i/>
        </w:rPr>
        <w:t>Storytelling</w:t>
      </w:r>
      <w:r w:rsidRPr="006704C3">
        <w:t xml:space="preserve"> makes learning stick</w:t>
      </w:r>
      <w:r>
        <w:t>. T</w:t>
      </w:r>
      <w:r w:rsidRPr="006704C3">
        <w:t xml:space="preserve">ell relevant stories, present case studies and show examples. Talk about your own mistakes and your own successes. Allow young people to respond to stories and case studies. Let them exchange stories with each other. </w:t>
      </w:r>
    </w:p>
    <w:p w14:paraId="162BB6FC" w14:textId="77777777" w:rsidR="00D97EB3" w:rsidRPr="00D97EB3" w:rsidRDefault="00D97EB3" w:rsidP="00D97EB3"/>
    <w:p w14:paraId="7E4CC1A5" w14:textId="77777777" w:rsidR="009F43ED" w:rsidRDefault="009F43ED">
      <w:pPr>
        <w:rPr>
          <w:sz w:val="32"/>
          <w:szCs w:val="32"/>
        </w:rPr>
      </w:pPr>
      <w:r>
        <w:rPr>
          <w:sz w:val="32"/>
          <w:szCs w:val="32"/>
        </w:rPr>
        <w:br w:type="page"/>
      </w:r>
    </w:p>
    <w:p w14:paraId="08A7ADDD" w14:textId="30711C05" w:rsidR="00AF5737" w:rsidRPr="009F43ED" w:rsidRDefault="00AF5737" w:rsidP="00AF5737">
      <w:pPr>
        <w:rPr>
          <w:sz w:val="40"/>
          <w:szCs w:val="40"/>
        </w:rPr>
      </w:pPr>
      <w:r w:rsidRPr="009F43ED">
        <w:rPr>
          <w:sz w:val="40"/>
          <w:szCs w:val="40"/>
        </w:rPr>
        <w:lastRenderedPageBreak/>
        <w:t xml:space="preserve">Adopting New Learning Practices in Faith Formation </w:t>
      </w:r>
    </w:p>
    <w:p w14:paraId="23C5B0AF" w14:textId="77777777" w:rsidR="00AF5737" w:rsidRDefault="00AF5737" w:rsidP="00AF5737"/>
    <w:p w14:paraId="7217E24B" w14:textId="07658D44" w:rsidR="00AF5737" w:rsidRPr="00CA340C" w:rsidRDefault="00AF5737" w:rsidP="00AF5737">
      <w:pPr>
        <w:rPr>
          <w:color w:val="000000"/>
        </w:rPr>
      </w:pPr>
      <w:r>
        <w:t xml:space="preserve">Examine your current </w:t>
      </w:r>
      <w:r w:rsidR="00544F59">
        <w:t xml:space="preserve">faith formation </w:t>
      </w:r>
      <w:r>
        <w:t>programming using the worksheet below. How often do you use these ten practices in faith formation programming (</w:t>
      </w:r>
      <w:r>
        <w:rPr>
          <w:color w:val="000000"/>
        </w:rPr>
        <w:t xml:space="preserve">1 = Rarely 2 = Sometimes, 3 = Occasionally, 4 = Almost always,  5 = Always)? How do you use the new practices? </w:t>
      </w:r>
    </w:p>
    <w:p w14:paraId="19514458" w14:textId="77777777" w:rsidR="00AF5737" w:rsidRDefault="00AF5737" w:rsidP="00AF5737"/>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10"/>
        <w:gridCol w:w="1350"/>
      </w:tblGrid>
      <w:tr w:rsidR="00AF5737" w:rsidRPr="00544F59" w14:paraId="0F2FB955" w14:textId="77777777" w:rsidTr="00FB61B1">
        <w:tc>
          <w:tcPr>
            <w:tcW w:w="8910" w:type="dxa"/>
          </w:tcPr>
          <w:p w14:paraId="5DB7A96D" w14:textId="77777777" w:rsidR="00AF5737" w:rsidRPr="00544F59" w:rsidRDefault="00AF5737" w:rsidP="00AF5737">
            <w:pPr>
              <w:rPr>
                <w:b/>
                <w:szCs w:val="22"/>
              </w:rPr>
            </w:pPr>
            <w:r w:rsidRPr="00544F59">
              <w:rPr>
                <w:b/>
                <w:szCs w:val="22"/>
              </w:rPr>
              <w:t>Blended learning</w:t>
            </w:r>
          </w:p>
          <w:p w14:paraId="69EBA30C" w14:textId="77777777" w:rsidR="00AF5737" w:rsidRPr="00544F59" w:rsidRDefault="00AF5737" w:rsidP="00AF5737">
            <w:pPr>
              <w:rPr>
                <w:szCs w:val="22"/>
              </w:rPr>
            </w:pPr>
            <w:r w:rsidRPr="00544F59">
              <w:rPr>
                <w:szCs w:val="22"/>
              </w:rPr>
              <w:t xml:space="preserve">How do you do this? </w:t>
            </w:r>
          </w:p>
          <w:p w14:paraId="5DE912B0" w14:textId="77777777" w:rsidR="00AF5737" w:rsidRPr="00544F59" w:rsidRDefault="00AF5737" w:rsidP="00AF5737">
            <w:pPr>
              <w:rPr>
                <w:szCs w:val="22"/>
              </w:rPr>
            </w:pPr>
          </w:p>
          <w:p w14:paraId="0FDAE525" w14:textId="77777777" w:rsidR="00544F59" w:rsidRPr="00544F59" w:rsidRDefault="00544F59" w:rsidP="00AF5737">
            <w:pPr>
              <w:rPr>
                <w:szCs w:val="22"/>
              </w:rPr>
            </w:pPr>
          </w:p>
        </w:tc>
        <w:tc>
          <w:tcPr>
            <w:tcW w:w="1350" w:type="dxa"/>
          </w:tcPr>
          <w:p w14:paraId="5B95717D" w14:textId="77777777" w:rsidR="00AF5737" w:rsidRPr="00544F59" w:rsidRDefault="00AF5737" w:rsidP="00D97EB3">
            <w:pPr>
              <w:jc w:val="center"/>
              <w:rPr>
                <w:szCs w:val="22"/>
              </w:rPr>
            </w:pPr>
            <w:r w:rsidRPr="00544F59">
              <w:rPr>
                <w:color w:val="000000"/>
                <w:szCs w:val="22"/>
              </w:rPr>
              <w:t>1  2  3  4  5</w:t>
            </w:r>
          </w:p>
        </w:tc>
      </w:tr>
      <w:tr w:rsidR="00AF5737" w:rsidRPr="00544F59" w14:paraId="0A24A971" w14:textId="77777777" w:rsidTr="00FB61B1">
        <w:tc>
          <w:tcPr>
            <w:tcW w:w="8910" w:type="dxa"/>
          </w:tcPr>
          <w:p w14:paraId="34E59B17" w14:textId="77777777" w:rsidR="00AF5737" w:rsidRPr="00544F59" w:rsidRDefault="00AF5737" w:rsidP="00AF5737">
            <w:pPr>
              <w:rPr>
                <w:b/>
                <w:szCs w:val="22"/>
              </w:rPr>
            </w:pPr>
            <w:r w:rsidRPr="00544F59">
              <w:rPr>
                <w:b/>
                <w:szCs w:val="22"/>
              </w:rPr>
              <w:t>Micro-learning</w:t>
            </w:r>
          </w:p>
          <w:p w14:paraId="677B9772" w14:textId="77777777" w:rsidR="00AF5737" w:rsidRPr="00544F59" w:rsidRDefault="00AF5737" w:rsidP="00AF5737">
            <w:pPr>
              <w:rPr>
                <w:szCs w:val="22"/>
              </w:rPr>
            </w:pPr>
            <w:r w:rsidRPr="00544F59">
              <w:rPr>
                <w:szCs w:val="22"/>
              </w:rPr>
              <w:t xml:space="preserve">How do you do this? </w:t>
            </w:r>
          </w:p>
          <w:p w14:paraId="517ED17D" w14:textId="77777777" w:rsidR="00AF5737" w:rsidRPr="00544F59" w:rsidRDefault="00AF5737" w:rsidP="00AF5737">
            <w:pPr>
              <w:rPr>
                <w:szCs w:val="22"/>
              </w:rPr>
            </w:pPr>
          </w:p>
          <w:p w14:paraId="0B6DE54E" w14:textId="77777777" w:rsidR="00544F59" w:rsidRPr="00544F59" w:rsidRDefault="00544F59" w:rsidP="00AF5737">
            <w:pPr>
              <w:rPr>
                <w:szCs w:val="22"/>
              </w:rPr>
            </w:pPr>
          </w:p>
        </w:tc>
        <w:tc>
          <w:tcPr>
            <w:tcW w:w="1350" w:type="dxa"/>
          </w:tcPr>
          <w:p w14:paraId="1202A29A" w14:textId="77777777" w:rsidR="00AF5737" w:rsidRPr="00544F59" w:rsidRDefault="00AF5737" w:rsidP="00D97EB3">
            <w:pPr>
              <w:jc w:val="center"/>
              <w:rPr>
                <w:szCs w:val="22"/>
              </w:rPr>
            </w:pPr>
            <w:r w:rsidRPr="00544F59">
              <w:rPr>
                <w:color w:val="000000"/>
                <w:szCs w:val="22"/>
              </w:rPr>
              <w:t>1  2  3  4  5</w:t>
            </w:r>
          </w:p>
        </w:tc>
      </w:tr>
      <w:tr w:rsidR="00AF5737" w:rsidRPr="00544F59" w14:paraId="399D465C" w14:textId="77777777" w:rsidTr="00FB61B1">
        <w:tc>
          <w:tcPr>
            <w:tcW w:w="8910" w:type="dxa"/>
          </w:tcPr>
          <w:p w14:paraId="7AC648F8" w14:textId="38DA9112" w:rsidR="00AF5737" w:rsidRPr="00544F59" w:rsidRDefault="00AF5737" w:rsidP="00AF5737">
            <w:pPr>
              <w:rPr>
                <w:b/>
                <w:szCs w:val="22"/>
              </w:rPr>
            </w:pPr>
            <w:r w:rsidRPr="00544F59">
              <w:rPr>
                <w:b/>
                <w:szCs w:val="22"/>
              </w:rPr>
              <w:t>Immersive learning environments</w:t>
            </w:r>
          </w:p>
          <w:p w14:paraId="23EA4868" w14:textId="77777777" w:rsidR="00AF5737" w:rsidRPr="00544F59" w:rsidRDefault="00AF5737" w:rsidP="00AF5737">
            <w:pPr>
              <w:rPr>
                <w:szCs w:val="22"/>
              </w:rPr>
            </w:pPr>
            <w:r w:rsidRPr="00544F59">
              <w:rPr>
                <w:szCs w:val="22"/>
              </w:rPr>
              <w:t xml:space="preserve">How do you do this? </w:t>
            </w:r>
          </w:p>
          <w:p w14:paraId="0937834D" w14:textId="77777777" w:rsidR="00AF5737" w:rsidRPr="00544F59" w:rsidRDefault="00AF5737" w:rsidP="00AF5737">
            <w:pPr>
              <w:rPr>
                <w:szCs w:val="22"/>
              </w:rPr>
            </w:pPr>
          </w:p>
          <w:p w14:paraId="6DE8906D" w14:textId="77777777" w:rsidR="00544F59" w:rsidRPr="00544F59" w:rsidRDefault="00544F59" w:rsidP="00AF5737">
            <w:pPr>
              <w:rPr>
                <w:szCs w:val="22"/>
              </w:rPr>
            </w:pPr>
          </w:p>
        </w:tc>
        <w:tc>
          <w:tcPr>
            <w:tcW w:w="1350" w:type="dxa"/>
          </w:tcPr>
          <w:p w14:paraId="0DF98CDA" w14:textId="77777777" w:rsidR="00AF5737" w:rsidRPr="00544F59" w:rsidRDefault="00AF5737" w:rsidP="00D97EB3">
            <w:pPr>
              <w:jc w:val="center"/>
              <w:rPr>
                <w:szCs w:val="22"/>
              </w:rPr>
            </w:pPr>
            <w:r w:rsidRPr="00544F59">
              <w:rPr>
                <w:color w:val="000000"/>
                <w:szCs w:val="22"/>
              </w:rPr>
              <w:t>1  2  3  4  5</w:t>
            </w:r>
          </w:p>
        </w:tc>
      </w:tr>
      <w:tr w:rsidR="00AF5737" w:rsidRPr="00544F59" w14:paraId="563A5BA5" w14:textId="77777777" w:rsidTr="00FB61B1">
        <w:tc>
          <w:tcPr>
            <w:tcW w:w="8910" w:type="dxa"/>
          </w:tcPr>
          <w:p w14:paraId="61A115FB" w14:textId="77777777" w:rsidR="00AF5737" w:rsidRPr="00544F59" w:rsidRDefault="00AF5737" w:rsidP="00AF5737">
            <w:pPr>
              <w:rPr>
                <w:b/>
                <w:szCs w:val="22"/>
              </w:rPr>
            </w:pPr>
            <w:r w:rsidRPr="00544F59">
              <w:rPr>
                <w:b/>
                <w:szCs w:val="22"/>
              </w:rPr>
              <w:t>Multiple ways of learning</w:t>
            </w:r>
          </w:p>
          <w:p w14:paraId="7BD520DC" w14:textId="77777777" w:rsidR="00AF5737" w:rsidRPr="00544F59" w:rsidRDefault="00AF5737" w:rsidP="00AF5737">
            <w:pPr>
              <w:rPr>
                <w:szCs w:val="22"/>
              </w:rPr>
            </w:pPr>
            <w:r w:rsidRPr="00544F59">
              <w:rPr>
                <w:szCs w:val="22"/>
              </w:rPr>
              <w:t xml:space="preserve">How do you do this? </w:t>
            </w:r>
          </w:p>
          <w:p w14:paraId="31B4E11D" w14:textId="77777777" w:rsidR="00AF5737" w:rsidRPr="00544F59" w:rsidRDefault="00AF5737" w:rsidP="00AF5737">
            <w:pPr>
              <w:rPr>
                <w:szCs w:val="22"/>
              </w:rPr>
            </w:pPr>
          </w:p>
          <w:p w14:paraId="3A5AA097" w14:textId="77777777" w:rsidR="00544F59" w:rsidRPr="00544F59" w:rsidRDefault="00544F59" w:rsidP="00AF5737">
            <w:pPr>
              <w:rPr>
                <w:szCs w:val="22"/>
              </w:rPr>
            </w:pPr>
          </w:p>
        </w:tc>
        <w:tc>
          <w:tcPr>
            <w:tcW w:w="1350" w:type="dxa"/>
          </w:tcPr>
          <w:p w14:paraId="41CFA6AF" w14:textId="77777777" w:rsidR="00AF5737" w:rsidRPr="00544F59" w:rsidRDefault="00AF5737" w:rsidP="00D97EB3">
            <w:pPr>
              <w:jc w:val="center"/>
              <w:rPr>
                <w:szCs w:val="22"/>
              </w:rPr>
            </w:pPr>
            <w:r w:rsidRPr="00544F59">
              <w:rPr>
                <w:color w:val="000000"/>
                <w:szCs w:val="22"/>
              </w:rPr>
              <w:t>1  2  3  4  5</w:t>
            </w:r>
          </w:p>
        </w:tc>
      </w:tr>
      <w:tr w:rsidR="00AF5737" w:rsidRPr="00544F59" w14:paraId="6A3BDC57" w14:textId="77777777" w:rsidTr="00FB61B1">
        <w:tc>
          <w:tcPr>
            <w:tcW w:w="8910" w:type="dxa"/>
          </w:tcPr>
          <w:p w14:paraId="17DA9B24" w14:textId="33FC37F5" w:rsidR="00AF5737" w:rsidRPr="00544F59" w:rsidRDefault="00AF5737" w:rsidP="00AF5737">
            <w:pPr>
              <w:rPr>
                <w:b/>
                <w:szCs w:val="22"/>
              </w:rPr>
            </w:pPr>
            <w:r w:rsidRPr="00544F59">
              <w:rPr>
                <w:b/>
                <w:szCs w:val="22"/>
              </w:rPr>
              <w:t xml:space="preserve">Multisensory learning </w:t>
            </w:r>
          </w:p>
          <w:p w14:paraId="387E7185" w14:textId="77777777" w:rsidR="00AF5737" w:rsidRPr="00544F59" w:rsidRDefault="00AF5737" w:rsidP="00AF5737">
            <w:pPr>
              <w:rPr>
                <w:szCs w:val="22"/>
              </w:rPr>
            </w:pPr>
            <w:r w:rsidRPr="00544F59">
              <w:rPr>
                <w:szCs w:val="22"/>
              </w:rPr>
              <w:t xml:space="preserve">How do you do this? </w:t>
            </w:r>
          </w:p>
          <w:p w14:paraId="032CDB99" w14:textId="77777777" w:rsidR="00AF5737" w:rsidRDefault="00AF5737" w:rsidP="00AF5737">
            <w:pPr>
              <w:rPr>
                <w:szCs w:val="22"/>
              </w:rPr>
            </w:pPr>
          </w:p>
          <w:p w14:paraId="65D5D30E" w14:textId="77777777" w:rsidR="00544F59" w:rsidRPr="00544F59" w:rsidRDefault="00544F59" w:rsidP="00AF5737">
            <w:pPr>
              <w:rPr>
                <w:szCs w:val="22"/>
              </w:rPr>
            </w:pPr>
          </w:p>
        </w:tc>
        <w:tc>
          <w:tcPr>
            <w:tcW w:w="1350" w:type="dxa"/>
          </w:tcPr>
          <w:p w14:paraId="570EB4D3" w14:textId="77777777" w:rsidR="00AF5737" w:rsidRPr="00544F59" w:rsidRDefault="00AF5737" w:rsidP="00D97EB3">
            <w:pPr>
              <w:jc w:val="center"/>
              <w:rPr>
                <w:szCs w:val="22"/>
              </w:rPr>
            </w:pPr>
            <w:r w:rsidRPr="00544F59">
              <w:rPr>
                <w:color w:val="000000"/>
                <w:szCs w:val="22"/>
              </w:rPr>
              <w:t>1  2  3  4  5</w:t>
            </w:r>
          </w:p>
        </w:tc>
      </w:tr>
      <w:tr w:rsidR="00AF5737" w:rsidRPr="00544F59" w14:paraId="778B17D6" w14:textId="77777777" w:rsidTr="00FB61B1">
        <w:tc>
          <w:tcPr>
            <w:tcW w:w="8910" w:type="dxa"/>
          </w:tcPr>
          <w:p w14:paraId="1580DFB5" w14:textId="77777777" w:rsidR="00AF5737" w:rsidRPr="00544F59" w:rsidRDefault="00AF5737" w:rsidP="00AF5737">
            <w:pPr>
              <w:rPr>
                <w:b/>
                <w:szCs w:val="22"/>
              </w:rPr>
            </w:pPr>
            <w:r w:rsidRPr="00544F59">
              <w:rPr>
                <w:b/>
                <w:szCs w:val="22"/>
              </w:rPr>
              <w:t xml:space="preserve">Project-based learning </w:t>
            </w:r>
          </w:p>
          <w:p w14:paraId="0C12DE07" w14:textId="77777777" w:rsidR="00AF5737" w:rsidRPr="00544F59" w:rsidRDefault="00AF5737" w:rsidP="00AF5737">
            <w:pPr>
              <w:rPr>
                <w:szCs w:val="22"/>
              </w:rPr>
            </w:pPr>
            <w:r w:rsidRPr="00544F59">
              <w:rPr>
                <w:szCs w:val="22"/>
              </w:rPr>
              <w:t xml:space="preserve">How do you do this? </w:t>
            </w:r>
          </w:p>
          <w:p w14:paraId="6AF129B0" w14:textId="77777777" w:rsidR="00AF5737" w:rsidRDefault="00AF5737" w:rsidP="00AF5737">
            <w:pPr>
              <w:rPr>
                <w:szCs w:val="22"/>
              </w:rPr>
            </w:pPr>
          </w:p>
          <w:p w14:paraId="4ADC59A8" w14:textId="77777777" w:rsidR="00544F59" w:rsidRPr="00544F59" w:rsidRDefault="00544F59" w:rsidP="00AF5737">
            <w:pPr>
              <w:rPr>
                <w:szCs w:val="22"/>
              </w:rPr>
            </w:pPr>
          </w:p>
        </w:tc>
        <w:tc>
          <w:tcPr>
            <w:tcW w:w="1350" w:type="dxa"/>
          </w:tcPr>
          <w:p w14:paraId="026854D5" w14:textId="77777777" w:rsidR="00AF5737" w:rsidRPr="00544F59" w:rsidRDefault="00AF5737" w:rsidP="00D97EB3">
            <w:pPr>
              <w:jc w:val="center"/>
              <w:rPr>
                <w:szCs w:val="22"/>
              </w:rPr>
            </w:pPr>
            <w:r w:rsidRPr="00544F59">
              <w:rPr>
                <w:color w:val="000000"/>
                <w:szCs w:val="22"/>
              </w:rPr>
              <w:t>1  2  3  4  5</w:t>
            </w:r>
          </w:p>
        </w:tc>
      </w:tr>
      <w:tr w:rsidR="00AF5737" w:rsidRPr="00544F59" w14:paraId="6469D0D4" w14:textId="77777777" w:rsidTr="00FB61B1">
        <w:tc>
          <w:tcPr>
            <w:tcW w:w="8910" w:type="dxa"/>
          </w:tcPr>
          <w:p w14:paraId="2E1E703F" w14:textId="77777777" w:rsidR="00AF5737" w:rsidRPr="00544F59" w:rsidRDefault="00AF5737" w:rsidP="00AF5737">
            <w:pPr>
              <w:rPr>
                <w:b/>
                <w:szCs w:val="22"/>
              </w:rPr>
            </w:pPr>
            <w:r w:rsidRPr="00544F59">
              <w:rPr>
                <w:b/>
                <w:szCs w:val="22"/>
              </w:rPr>
              <w:t xml:space="preserve">Collaborative learning </w:t>
            </w:r>
          </w:p>
          <w:p w14:paraId="60C4E2E6" w14:textId="77777777" w:rsidR="00AF5737" w:rsidRPr="00544F59" w:rsidRDefault="00AF5737" w:rsidP="00AF5737">
            <w:pPr>
              <w:rPr>
                <w:szCs w:val="22"/>
              </w:rPr>
            </w:pPr>
            <w:r w:rsidRPr="00544F59">
              <w:rPr>
                <w:szCs w:val="22"/>
              </w:rPr>
              <w:t xml:space="preserve">How do you do this? </w:t>
            </w:r>
          </w:p>
          <w:p w14:paraId="40D92C1E" w14:textId="77777777" w:rsidR="00AF5737" w:rsidRDefault="00AF5737" w:rsidP="00AF5737">
            <w:pPr>
              <w:rPr>
                <w:szCs w:val="22"/>
              </w:rPr>
            </w:pPr>
          </w:p>
          <w:p w14:paraId="7C416C5D" w14:textId="77777777" w:rsidR="00544F59" w:rsidRPr="00544F59" w:rsidRDefault="00544F59" w:rsidP="00AF5737">
            <w:pPr>
              <w:rPr>
                <w:szCs w:val="22"/>
              </w:rPr>
            </w:pPr>
          </w:p>
        </w:tc>
        <w:tc>
          <w:tcPr>
            <w:tcW w:w="1350" w:type="dxa"/>
          </w:tcPr>
          <w:p w14:paraId="74E731AE" w14:textId="77777777" w:rsidR="00AF5737" w:rsidRPr="00544F59" w:rsidRDefault="00AF5737" w:rsidP="00D97EB3">
            <w:pPr>
              <w:jc w:val="center"/>
              <w:rPr>
                <w:szCs w:val="22"/>
              </w:rPr>
            </w:pPr>
            <w:r w:rsidRPr="00544F59">
              <w:rPr>
                <w:color w:val="000000"/>
                <w:szCs w:val="22"/>
              </w:rPr>
              <w:t>1  2  3  4  5</w:t>
            </w:r>
          </w:p>
        </w:tc>
      </w:tr>
      <w:tr w:rsidR="00AF5737" w:rsidRPr="00544F59" w14:paraId="39C509F8" w14:textId="77777777" w:rsidTr="00FB61B1">
        <w:tc>
          <w:tcPr>
            <w:tcW w:w="8910" w:type="dxa"/>
          </w:tcPr>
          <w:p w14:paraId="4A7D2F27" w14:textId="77777777" w:rsidR="00AF5737" w:rsidRPr="00544F59" w:rsidRDefault="00AF5737" w:rsidP="00AF5737">
            <w:pPr>
              <w:rPr>
                <w:b/>
                <w:szCs w:val="22"/>
              </w:rPr>
            </w:pPr>
            <w:r w:rsidRPr="00544F59">
              <w:rPr>
                <w:b/>
                <w:szCs w:val="22"/>
              </w:rPr>
              <w:t>Visual learning</w:t>
            </w:r>
          </w:p>
          <w:p w14:paraId="3F86D8B7" w14:textId="77777777" w:rsidR="00AF5737" w:rsidRPr="00544F59" w:rsidRDefault="00AF5737" w:rsidP="00AF5737">
            <w:pPr>
              <w:rPr>
                <w:szCs w:val="22"/>
              </w:rPr>
            </w:pPr>
            <w:r w:rsidRPr="00544F59">
              <w:rPr>
                <w:szCs w:val="22"/>
              </w:rPr>
              <w:t xml:space="preserve">How do you do this? </w:t>
            </w:r>
          </w:p>
          <w:p w14:paraId="667E49F2" w14:textId="77777777" w:rsidR="00AF5737" w:rsidRDefault="00AF5737" w:rsidP="00AF5737">
            <w:pPr>
              <w:rPr>
                <w:szCs w:val="22"/>
              </w:rPr>
            </w:pPr>
          </w:p>
          <w:p w14:paraId="3334AD63" w14:textId="77777777" w:rsidR="00544F59" w:rsidRPr="00544F59" w:rsidRDefault="00544F59" w:rsidP="00AF5737">
            <w:pPr>
              <w:rPr>
                <w:szCs w:val="22"/>
              </w:rPr>
            </w:pPr>
          </w:p>
        </w:tc>
        <w:tc>
          <w:tcPr>
            <w:tcW w:w="1350" w:type="dxa"/>
          </w:tcPr>
          <w:p w14:paraId="06EC7EB1" w14:textId="77777777" w:rsidR="00AF5737" w:rsidRPr="00544F59" w:rsidRDefault="00AF5737" w:rsidP="00D97EB3">
            <w:pPr>
              <w:jc w:val="center"/>
              <w:rPr>
                <w:szCs w:val="22"/>
              </w:rPr>
            </w:pPr>
            <w:r w:rsidRPr="00544F59">
              <w:rPr>
                <w:color w:val="000000"/>
                <w:szCs w:val="22"/>
              </w:rPr>
              <w:t>1  2  3  4  5</w:t>
            </w:r>
          </w:p>
        </w:tc>
      </w:tr>
      <w:tr w:rsidR="00AF5737" w:rsidRPr="00544F59" w14:paraId="5B286F82" w14:textId="77777777" w:rsidTr="00FB61B1">
        <w:tc>
          <w:tcPr>
            <w:tcW w:w="8910" w:type="dxa"/>
          </w:tcPr>
          <w:p w14:paraId="571C3560" w14:textId="77777777" w:rsidR="00AF5737" w:rsidRPr="00544F59" w:rsidRDefault="00AF5737" w:rsidP="00AF5737">
            <w:pPr>
              <w:rPr>
                <w:b/>
                <w:szCs w:val="22"/>
              </w:rPr>
            </w:pPr>
            <w:r w:rsidRPr="00544F59">
              <w:rPr>
                <w:b/>
                <w:szCs w:val="22"/>
              </w:rPr>
              <w:t>Practice-oriented learning</w:t>
            </w:r>
          </w:p>
          <w:p w14:paraId="70388C3F" w14:textId="77777777" w:rsidR="00AF5737" w:rsidRPr="00544F59" w:rsidRDefault="00AF5737" w:rsidP="00AF5737">
            <w:pPr>
              <w:rPr>
                <w:szCs w:val="22"/>
              </w:rPr>
            </w:pPr>
            <w:r w:rsidRPr="00544F59">
              <w:rPr>
                <w:szCs w:val="22"/>
              </w:rPr>
              <w:t xml:space="preserve">How do you do this? </w:t>
            </w:r>
          </w:p>
          <w:p w14:paraId="15E7BAF5" w14:textId="77777777" w:rsidR="00AF5737" w:rsidRDefault="00AF5737" w:rsidP="00AF5737">
            <w:pPr>
              <w:rPr>
                <w:szCs w:val="22"/>
              </w:rPr>
            </w:pPr>
          </w:p>
          <w:p w14:paraId="44694E10" w14:textId="77777777" w:rsidR="00544F59" w:rsidRPr="00544F59" w:rsidRDefault="00544F59" w:rsidP="00AF5737">
            <w:pPr>
              <w:rPr>
                <w:szCs w:val="22"/>
              </w:rPr>
            </w:pPr>
          </w:p>
        </w:tc>
        <w:tc>
          <w:tcPr>
            <w:tcW w:w="1350" w:type="dxa"/>
          </w:tcPr>
          <w:p w14:paraId="16E49B59" w14:textId="77777777" w:rsidR="00AF5737" w:rsidRPr="00544F59" w:rsidRDefault="00AF5737" w:rsidP="00D97EB3">
            <w:pPr>
              <w:jc w:val="center"/>
              <w:rPr>
                <w:szCs w:val="22"/>
              </w:rPr>
            </w:pPr>
            <w:r w:rsidRPr="00544F59">
              <w:rPr>
                <w:color w:val="000000"/>
                <w:szCs w:val="22"/>
              </w:rPr>
              <w:t>1  2  3  4  5</w:t>
            </w:r>
          </w:p>
        </w:tc>
      </w:tr>
      <w:tr w:rsidR="00AF5737" w:rsidRPr="00544F59" w14:paraId="7FA96170" w14:textId="77777777" w:rsidTr="00FB61B1">
        <w:tc>
          <w:tcPr>
            <w:tcW w:w="8910" w:type="dxa"/>
          </w:tcPr>
          <w:p w14:paraId="394AC7B0" w14:textId="77777777" w:rsidR="00AF5737" w:rsidRPr="00544F59" w:rsidRDefault="00AF5737" w:rsidP="00AF5737">
            <w:pPr>
              <w:rPr>
                <w:szCs w:val="22"/>
              </w:rPr>
            </w:pPr>
            <w:r w:rsidRPr="00544F59">
              <w:rPr>
                <w:b/>
                <w:szCs w:val="22"/>
              </w:rPr>
              <w:t>Storytelling</w:t>
            </w:r>
          </w:p>
          <w:p w14:paraId="04DB6F47" w14:textId="77777777" w:rsidR="00AF5737" w:rsidRPr="00544F59" w:rsidRDefault="00AF5737" w:rsidP="00AF5737">
            <w:pPr>
              <w:rPr>
                <w:szCs w:val="22"/>
              </w:rPr>
            </w:pPr>
            <w:r w:rsidRPr="00544F59">
              <w:rPr>
                <w:szCs w:val="22"/>
              </w:rPr>
              <w:t xml:space="preserve">How do you do this? </w:t>
            </w:r>
          </w:p>
          <w:p w14:paraId="71489D14" w14:textId="77777777" w:rsidR="00AF5737" w:rsidRPr="00544F59" w:rsidRDefault="00AF5737" w:rsidP="00AF5737">
            <w:pPr>
              <w:rPr>
                <w:szCs w:val="22"/>
              </w:rPr>
            </w:pPr>
          </w:p>
        </w:tc>
        <w:tc>
          <w:tcPr>
            <w:tcW w:w="1350" w:type="dxa"/>
          </w:tcPr>
          <w:p w14:paraId="09BF0181" w14:textId="77777777" w:rsidR="00AF5737" w:rsidRPr="00544F59" w:rsidRDefault="00AF5737" w:rsidP="00D97EB3">
            <w:pPr>
              <w:jc w:val="center"/>
              <w:rPr>
                <w:szCs w:val="22"/>
              </w:rPr>
            </w:pPr>
            <w:r w:rsidRPr="00544F59">
              <w:rPr>
                <w:color w:val="000000"/>
                <w:szCs w:val="22"/>
              </w:rPr>
              <w:t>1  2  3  4  5</w:t>
            </w:r>
          </w:p>
        </w:tc>
      </w:tr>
    </w:tbl>
    <w:p w14:paraId="200C1301" w14:textId="77777777" w:rsidR="00AF5737" w:rsidRDefault="00AF5737" w:rsidP="00AF5737"/>
    <w:p w14:paraId="0A41D705" w14:textId="77777777" w:rsidR="00AF5737" w:rsidRPr="000F396C" w:rsidRDefault="00AF5737" w:rsidP="00AF5737">
      <w:r>
        <w:rPr>
          <w:color w:val="000000"/>
        </w:rPr>
        <w:t xml:space="preserve">Reflect on the results of your review. </w:t>
      </w:r>
      <w:r w:rsidRPr="000F396C">
        <w:rPr>
          <w:color w:val="000000"/>
        </w:rPr>
        <w:t xml:space="preserve">Which practices do you need to improve?  </w:t>
      </w:r>
      <w:r w:rsidRPr="000F396C">
        <w:t xml:space="preserve">How could you use these practices in designing and conducting faith formation programming with children and adolescents? How could you transform a program to incorporate one or more of these practices? </w:t>
      </w:r>
    </w:p>
    <w:p w14:paraId="1AE2A380" w14:textId="77777777" w:rsidR="00AF5737" w:rsidRDefault="00AF5737" w:rsidP="00AF5737">
      <w:pPr>
        <w:contextualSpacing/>
      </w:pPr>
    </w:p>
    <w:p w14:paraId="03A72053" w14:textId="3987C876" w:rsidR="00AF5737" w:rsidRPr="00651875" w:rsidRDefault="009F43ED" w:rsidP="00AF5737">
      <w:pPr>
        <w:rPr>
          <w:sz w:val="40"/>
          <w:szCs w:val="40"/>
        </w:rPr>
      </w:pPr>
      <w:r>
        <w:rPr>
          <w:sz w:val="40"/>
          <w:szCs w:val="40"/>
        </w:rPr>
        <w:br w:type="page"/>
      </w:r>
      <w:r w:rsidR="00AF5737">
        <w:rPr>
          <w:sz w:val="40"/>
          <w:szCs w:val="40"/>
        </w:rPr>
        <w:lastRenderedPageBreak/>
        <w:t xml:space="preserve">Digitally Enabled Strategies in Faith Formation </w:t>
      </w:r>
    </w:p>
    <w:p w14:paraId="0538BC5C" w14:textId="77777777" w:rsidR="00AF5737" w:rsidRDefault="00AF5737" w:rsidP="00AF5737">
      <w:pPr>
        <w:rPr>
          <w:rFonts w:eastAsia="ＭＳ 明朝"/>
        </w:rPr>
      </w:pPr>
    </w:p>
    <w:p w14:paraId="6C9EBAF5" w14:textId="73A112B3" w:rsidR="00AF5737" w:rsidRDefault="00AF5737" w:rsidP="00AF5737">
      <w:r>
        <w:rPr>
          <w:rFonts w:eastAsia="ＭＳ 明朝"/>
        </w:rPr>
        <w:t xml:space="preserve">We need to design faith formation with digital strategies embedded in them. We need to </w:t>
      </w:r>
      <w:r w:rsidRPr="00700B31">
        <w:t xml:space="preserve">design faith formation that </w:t>
      </w:r>
      <w:r>
        <w:t xml:space="preserve">is </w:t>
      </w:r>
      <w:r w:rsidRPr="00700B31">
        <w:t>mobile</w:t>
      </w:r>
      <w:r>
        <w:t>; that takes advantage of the</w:t>
      </w:r>
      <w:r w:rsidRPr="00700B31">
        <w:t xml:space="preserve"> abundance of content </w:t>
      </w:r>
      <w:r>
        <w:t xml:space="preserve">so we can </w:t>
      </w:r>
      <w:r w:rsidRPr="00700B31">
        <w:t>personalize faith formation</w:t>
      </w:r>
      <w:r>
        <w:t xml:space="preserve">; that provides </w:t>
      </w:r>
      <w:r w:rsidRPr="00700B31">
        <w:t>a</w:t>
      </w:r>
      <w:r>
        <w:t xml:space="preserve">n </w:t>
      </w:r>
      <w:r w:rsidRPr="00700B31">
        <w:t xml:space="preserve">activity or program in multiple formats so that </w:t>
      </w:r>
      <w:r>
        <w:t>people</w:t>
      </w:r>
      <w:r w:rsidRPr="00700B31">
        <w:t xml:space="preserve"> can l</w:t>
      </w:r>
      <w:r>
        <w:t xml:space="preserve">earn in the way they learn best; that utilizes a website as a hub for faith formation and online classrooms for programming; and that provides micro-faith forming activities/experiences that connect together into a seamless faith formation program.   </w:t>
      </w:r>
    </w:p>
    <w:p w14:paraId="20774949" w14:textId="77777777" w:rsidR="00AF5737" w:rsidRDefault="00AF5737" w:rsidP="00AF5737">
      <w:pPr>
        <w:pStyle w:val="Heading6"/>
      </w:pPr>
    </w:p>
    <w:p w14:paraId="1B4327CD" w14:textId="77777777" w:rsidR="00AF5737" w:rsidRDefault="00AF5737" w:rsidP="00AF5737">
      <w:r>
        <w:t xml:space="preserve">Here are several possibilities for using digitally enabled strategies in faith formation. </w:t>
      </w:r>
    </w:p>
    <w:p w14:paraId="7A5A9260" w14:textId="77777777" w:rsidR="00AF5737" w:rsidRDefault="00AF5737" w:rsidP="00AF5737"/>
    <w:p w14:paraId="7FAE61D6" w14:textId="77777777" w:rsidR="00AF5737" w:rsidRPr="009B3DAC" w:rsidRDefault="00AF5737" w:rsidP="00FB61B1">
      <w:pPr>
        <w:pStyle w:val="ListParagraph"/>
        <w:numPr>
          <w:ilvl w:val="0"/>
          <w:numId w:val="7"/>
        </w:numPr>
        <w:ind w:left="360"/>
        <w:contextualSpacing w:val="0"/>
        <w:rPr>
          <w:rFonts w:eastAsia="ＭＳ 明朝"/>
        </w:rPr>
      </w:pPr>
      <w:r w:rsidRPr="009B3DAC">
        <w:rPr>
          <w:i/>
        </w:rPr>
        <w:t>Extend Programming</w:t>
      </w:r>
      <w:r>
        <w:t xml:space="preserve">: We can </w:t>
      </w:r>
      <w:r w:rsidRPr="009B3DAC">
        <w:rPr>
          <w:rFonts w:eastAsia="ＭＳ 明朝"/>
        </w:rPr>
        <w:t xml:space="preserve">extend gathered events and programs into people’s daily lives by providing online content that helps people to go deeper. For example, we can extend Sunday worship into the home and daily life with daily Bible readings, prayer activities, learning activities, faith conversations, and more. </w:t>
      </w:r>
    </w:p>
    <w:p w14:paraId="5FEC3D69" w14:textId="77777777" w:rsidR="00AF5737" w:rsidRDefault="00AF5737" w:rsidP="00FB61B1">
      <w:pPr>
        <w:rPr>
          <w:rFonts w:eastAsia="ＭＳ 明朝"/>
        </w:rPr>
      </w:pPr>
    </w:p>
    <w:p w14:paraId="04FCC9ED" w14:textId="77777777" w:rsidR="00AF5737" w:rsidRDefault="00AF5737" w:rsidP="00FB61B1">
      <w:pPr>
        <w:ind w:left="360"/>
        <w:rPr>
          <w:rFonts w:eastAsia="ＭＳ 明朝"/>
        </w:rPr>
      </w:pPr>
      <w:r>
        <w:rPr>
          <w:rFonts w:eastAsia="ＭＳ 明朝"/>
        </w:rPr>
        <w:t xml:space="preserve">We can </w:t>
      </w:r>
      <w:r w:rsidRPr="004637E9">
        <w:rPr>
          <w:rFonts w:eastAsia="ＭＳ 明朝"/>
        </w:rPr>
        <w:t xml:space="preserve">extend an age group program with online activities that deepen knowledge and provide application activities or projects. </w:t>
      </w:r>
      <w:r>
        <w:rPr>
          <w:rFonts w:eastAsia="ＭＳ 明朝"/>
        </w:rPr>
        <w:t xml:space="preserve">We can extend intensive programs like VBS or camp or retreats with regular online content and activities. </w:t>
      </w:r>
    </w:p>
    <w:p w14:paraId="70DB4856" w14:textId="77777777" w:rsidR="00AF5737" w:rsidRDefault="00AF5737" w:rsidP="00FB61B1">
      <w:pPr>
        <w:rPr>
          <w:i/>
        </w:rPr>
      </w:pPr>
    </w:p>
    <w:p w14:paraId="2772F0C6" w14:textId="77777777" w:rsidR="00AF5737" w:rsidRDefault="00AF5737" w:rsidP="00FB61B1">
      <w:pPr>
        <w:pStyle w:val="ListParagraph"/>
        <w:numPr>
          <w:ilvl w:val="0"/>
          <w:numId w:val="7"/>
        </w:numPr>
        <w:ind w:left="360"/>
        <w:contextualSpacing w:val="0"/>
      </w:pPr>
      <w:r w:rsidRPr="009B3DAC">
        <w:rPr>
          <w:i/>
        </w:rPr>
        <w:t>Flip Programming</w:t>
      </w:r>
      <w:r w:rsidRPr="001E41DA">
        <w:t>: We can “flip the classroom or program” by creating a digital</w:t>
      </w:r>
      <w:r w:rsidRPr="002F702F">
        <w:t xml:space="preserve"> platform to provide the content that </w:t>
      </w:r>
      <w:r>
        <w:t>people would learn in the gathered setting in an online learning space using print, audio, video, and more. And then transform the gathered program using</w:t>
      </w:r>
      <w:r w:rsidRPr="002F702F">
        <w:t xml:space="preserve"> </w:t>
      </w:r>
      <w:r>
        <w:t xml:space="preserve">interactive activities, </w:t>
      </w:r>
      <w:r w:rsidRPr="002F702F">
        <w:t>discussion</w:t>
      </w:r>
      <w:r>
        <w:t xml:space="preserve">, </w:t>
      </w:r>
      <w:r w:rsidRPr="002F702F">
        <w:t xml:space="preserve">project-based learning, and </w:t>
      </w:r>
      <w:r>
        <w:t>practice and demonstration.</w:t>
      </w:r>
    </w:p>
    <w:p w14:paraId="7F8B9433" w14:textId="77777777" w:rsidR="00AF5737" w:rsidRDefault="00AF5737" w:rsidP="00FB61B1"/>
    <w:p w14:paraId="28C1522E" w14:textId="77777777" w:rsidR="00AF5737" w:rsidRDefault="00AF5737" w:rsidP="00FB61B1">
      <w:pPr>
        <w:ind w:left="360"/>
      </w:pPr>
      <w:r>
        <w:t>We can redesign c</w:t>
      </w:r>
      <w:r w:rsidRPr="00673DC0">
        <w:t>hildren</w:t>
      </w:r>
      <w:r>
        <w:t>’</w:t>
      </w:r>
      <w:r w:rsidRPr="00673DC0">
        <w:t xml:space="preserve">s faith formation so that children </w:t>
      </w:r>
      <w:r>
        <w:t xml:space="preserve">and their parents are learning online at home and doing </w:t>
      </w:r>
      <w:r w:rsidRPr="00673DC0">
        <w:t xml:space="preserve">activities </w:t>
      </w:r>
      <w:r>
        <w:t xml:space="preserve">together, and then </w:t>
      </w:r>
      <w:r w:rsidRPr="00673DC0">
        <w:t xml:space="preserve">refocusing </w:t>
      </w:r>
      <w:r>
        <w:t>“</w:t>
      </w:r>
      <w:r w:rsidRPr="00673DC0">
        <w:t>class time</w:t>
      </w:r>
      <w:r>
        <w:t>”</w:t>
      </w:r>
      <w:r w:rsidRPr="00673DC0">
        <w:t xml:space="preserve"> </w:t>
      </w:r>
      <w:r>
        <w:t xml:space="preserve">to engage children in creating projects and activities that demonstrate </w:t>
      </w:r>
      <w:r w:rsidRPr="00673DC0">
        <w:t xml:space="preserve">their learning. </w:t>
      </w:r>
    </w:p>
    <w:p w14:paraId="1B7A66AF" w14:textId="77777777" w:rsidR="00AF5737" w:rsidRDefault="00AF5737" w:rsidP="00FB61B1"/>
    <w:p w14:paraId="41C2155A" w14:textId="77777777" w:rsidR="00AF5737" w:rsidRDefault="00AF5737" w:rsidP="00FB61B1">
      <w:pPr>
        <w:ind w:left="360"/>
      </w:pPr>
      <w:r>
        <w:t>We can design</w:t>
      </w:r>
      <w:r w:rsidRPr="00541B6C">
        <w:t xml:space="preserve"> a high school confirmation program that provides the content that used to be taught in the weekly sessions in an online platform for individual learning—watching videos, reading short materials, and writing a reflection journals; engages the young people in small groups during the month to discuss their online learning;  and then meets monthly in a large group gathered session for discussion, interactive activities, and application of the content to living as a Christian today. </w:t>
      </w:r>
      <w:r>
        <w:t>During the year r</w:t>
      </w:r>
      <w:r w:rsidRPr="002F702F">
        <w:t xml:space="preserve">etreats, worship, </w:t>
      </w:r>
      <w:r>
        <w:t xml:space="preserve">and </w:t>
      </w:r>
      <w:r w:rsidRPr="002F702F">
        <w:t>service projects</w:t>
      </w:r>
      <w:r>
        <w:t xml:space="preserve"> offer additional gathered sessions.</w:t>
      </w:r>
      <w:r w:rsidRPr="002F702F">
        <w:t xml:space="preserve"> </w:t>
      </w:r>
      <w:r>
        <w:t xml:space="preserve">One example of the type of video content for adolescents is the Video Catechism, produced by the Catholic Diocese of Wheeling-Charleston, WV (vcat.org), that provides short videos for the major teachings in the Catholic Catechism. There are similar types of video program in all Christian traditions. </w:t>
      </w:r>
    </w:p>
    <w:p w14:paraId="4DB9E600" w14:textId="77777777" w:rsidR="00AF5737" w:rsidRDefault="00AF5737" w:rsidP="00FB61B1"/>
    <w:p w14:paraId="6FB972B3" w14:textId="77777777" w:rsidR="00AF5737" w:rsidRDefault="00AF5737" w:rsidP="00FB61B1">
      <w:pPr>
        <w:pStyle w:val="ListParagraph"/>
        <w:numPr>
          <w:ilvl w:val="0"/>
          <w:numId w:val="7"/>
        </w:numPr>
        <w:ind w:left="360"/>
        <w:contextualSpacing w:val="0"/>
      </w:pPr>
      <w:r w:rsidRPr="009B3DAC">
        <w:rPr>
          <w:i/>
        </w:rPr>
        <w:t>Online Programming</w:t>
      </w:r>
      <w:r>
        <w:t>: We can develop a complete online faith formation experience with faith forming content and experiences. For example we can build an online “forty-day Lenten curriculum” that connects the Lent events at church with online content for experiencing and practicing Lent in daily and home life. We can include prayer activities, daily Bible readings, daily devotions, Lent study resources, videos, service activities, and more.</w:t>
      </w:r>
    </w:p>
    <w:p w14:paraId="38724207" w14:textId="77777777" w:rsidR="00AF5737" w:rsidRDefault="00AF5737" w:rsidP="00FB61B1"/>
    <w:p w14:paraId="125BC9E8" w14:textId="77777777" w:rsidR="00AF5737" w:rsidRDefault="00AF5737" w:rsidP="00FB61B1">
      <w:pPr>
        <w:ind w:left="360"/>
      </w:pPr>
      <w:r>
        <w:t xml:space="preserve">We can use video conferencing with services like Zoom.us to create webinar programming for adolescents, parents, and the whole family. For example we can create a monthly one-hour parent formation webinar program delivered to parents at home using a video conferencing program like Zoom. We can build the program around the knowledge, skills, and practices for effective parenting and for parent as faith formers. Invite a guest presenter and invite parents to participate online. </w:t>
      </w:r>
      <w:r>
        <w:lastRenderedPageBreak/>
        <w:t xml:space="preserve">Sponsor two or three parent dinners during the year (with babysitting) for parents to gather in-person to meet each other, discuss the webinars, etc. </w:t>
      </w:r>
    </w:p>
    <w:p w14:paraId="665D8812" w14:textId="77777777" w:rsidR="00AF5737" w:rsidRDefault="00AF5737" w:rsidP="00FB61B1">
      <w:pPr>
        <w:rPr>
          <w:b/>
        </w:rPr>
      </w:pPr>
    </w:p>
    <w:p w14:paraId="2D39FC9F" w14:textId="77777777" w:rsidR="00AF5737" w:rsidRPr="00B27581" w:rsidRDefault="00AF5737" w:rsidP="00FB61B1">
      <w:pPr>
        <w:ind w:left="360"/>
      </w:pPr>
      <w:r w:rsidRPr="00B27581">
        <w:t xml:space="preserve">We can also set up online faith formation centers </w:t>
      </w:r>
      <w:r>
        <w:t xml:space="preserve">with resources for people to access 24x7. For example, we can </w:t>
      </w:r>
      <w:r w:rsidRPr="00B27581">
        <w:t xml:space="preserve">providing an online prayer and spirituality center where people can access daily prayer reflections and devotions, offer prayer intentions, pray for others, learn about spiritual practices, download prayer activities for the home, and more. </w:t>
      </w:r>
    </w:p>
    <w:p w14:paraId="249D30B0" w14:textId="77777777" w:rsidR="00AF5737" w:rsidRDefault="00AF5737" w:rsidP="00FB61B1"/>
    <w:p w14:paraId="3D618A02" w14:textId="77777777" w:rsidR="00AF5737" w:rsidRDefault="00AF5737" w:rsidP="00FB61B1">
      <w:pPr>
        <w:pStyle w:val="ListParagraph"/>
        <w:numPr>
          <w:ilvl w:val="0"/>
          <w:numId w:val="7"/>
        </w:numPr>
        <w:tabs>
          <w:tab w:val="num" w:pos="720"/>
        </w:tabs>
        <w:ind w:left="360"/>
        <w:contextualSpacing w:val="0"/>
      </w:pPr>
      <w:r w:rsidRPr="009031E1">
        <w:rPr>
          <w:i/>
        </w:rPr>
        <w:t xml:space="preserve">Multiple-format Programming: </w:t>
      </w:r>
      <w:r>
        <w:t>We can develop multiple formats for gathered programs by video and/or audio recording programs and then developing small group and independent programming using the video or audio content. Produce a webpage with the video or audio content and the programming for small groups and independent learning. Use social media (like a Facebook group) or an online classroom to facilitate online interaction and discussion. This provides a great way to offer other ways for people who cannot participate in the fixed time program to access the content and engage in learning at a time that works best for them</w:t>
      </w:r>
      <w:r w:rsidRPr="000F396C">
        <w:t xml:space="preserve">. </w:t>
      </w:r>
    </w:p>
    <w:p w14:paraId="61F83FCC" w14:textId="77777777" w:rsidR="00AF5737" w:rsidRDefault="00AF5737" w:rsidP="00FB61B1">
      <w:pPr>
        <w:tabs>
          <w:tab w:val="num" w:pos="1440"/>
        </w:tabs>
      </w:pPr>
    </w:p>
    <w:p w14:paraId="0BB4637B" w14:textId="77777777" w:rsidR="00AF5737" w:rsidRPr="001D1DB9" w:rsidRDefault="00AF5737" w:rsidP="00FB61B1">
      <w:pPr>
        <w:pStyle w:val="ListParagraph"/>
        <w:numPr>
          <w:ilvl w:val="0"/>
          <w:numId w:val="7"/>
        </w:numPr>
        <w:tabs>
          <w:tab w:val="num" w:pos="720"/>
        </w:tabs>
        <w:ind w:left="360"/>
        <w:contextualSpacing w:val="0"/>
      </w:pPr>
      <w:r w:rsidRPr="00064356">
        <w:rPr>
          <w:rFonts w:cs="Times New Roman"/>
          <w:i/>
        </w:rPr>
        <w:t>Prepare and Follow-Up Programming</w:t>
      </w:r>
      <w:r w:rsidRPr="00064356">
        <w:rPr>
          <w:rFonts w:cs="Times New Roman"/>
        </w:rPr>
        <w:t xml:space="preserve">:  We can utilize online formats to prepare people for an event or program, such as the celebration of a sacrament or milestone, or participation in a mission trip. This is an especially helpful process when it is difficult to gather people for the preparation and/or follow-up. Use the online platform to </w:t>
      </w:r>
      <w:r w:rsidRPr="00064356">
        <w:rPr>
          <w:rFonts w:cs="Times New Roman"/>
          <w:i/>
        </w:rPr>
        <w:t>prepare</w:t>
      </w:r>
      <w:r w:rsidRPr="00064356">
        <w:rPr>
          <w:rFonts w:cs="Times New Roman"/>
        </w:rPr>
        <w:t xml:space="preserve"> people for the event with the appropriate content (</w:t>
      </w:r>
      <w:r>
        <w:t xml:space="preserve">experiences, activities, video/audio, and resources). </w:t>
      </w:r>
      <w:r w:rsidRPr="00064356">
        <w:rPr>
          <w:i/>
        </w:rPr>
        <w:t>Engage</w:t>
      </w:r>
      <w:r>
        <w:t xml:space="preserve"> people in the event or program. Use the online platform to </w:t>
      </w:r>
      <w:r w:rsidRPr="00064356">
        <w:rPr>
          <w:i/>
        </w:rPr>
        <w:t xml:space="preserve">sustain and apply </w:t>
      </w:r>
      <w:r>
        <w:t>the learning and growth with appropriate content (</w:t>
      </w:r>
      <w:r w:rsidRPr="001D1DB9">
        <w:t xml:space="preserve">experiences, activities, </w:t>
      </w:r>
      <w:r>
        <w:t xml:space="preserve">video/audio, and </w:t>
      </w:r>
      <w:r w:rsidRPr="001D1DB9">
        <w:t>r</w:t>
      </w:r>
      <w:r>
        <w:t xml:space="preserve">esources). Use social media (like a Facebook group) or an online classroom (like Edmodo or Google Classroom) to facilitate online interaction and discussion. </w:t>
      </w:r>
    </w:p>
    <w:p w14:paraId="22592E84" w14:textId="77777777" w:rsidR="00AF5737" w:rsidRDefault="00AF5737" w:rsidP="00AF5737"/>
    <w:p w14:paraId="34EC7319" w14:textId="77777777" w:rsidR="007B117E" w:rsidRDefault="00AF5737" w:rsidP="00AF5737">
      <w:r>
        <w:t xml:space="preserve">How can you design or redesign faith formation with children, adolescents, and their parents using digitally enabled strategies: </w:t>
      </w:r>
    </w:p>
    <w:p w14:paraId="3295415C" w14:textId="77777777" w:rsidR="007B117E" w:rsidRDefault="007B117E" w:rsidP="00AF5737"/>
    <w:p w14:paraId="194555EC" w14:textId="77777777" w:rsidR="007B117E" w:rsidRDefault="00AF5737" w:rsidP="007B117E">
      <w:pPr>
        <w:pStyle w:val="ListParagraph"/>
        <w:numPr>
          <w:ilvl w:val="0"/>
          <w:numId w:val="10"/>
        </w:numPr>
      </w:pPr>
      <w:r>
        <w:t>extending programming online</w:t>
      </w:r>
    </w:p>
    <w:p w14:paraId="046AB596" w14:textId="77777777" w:rsidR="007B117E" w:rsidRDefault="00AF5737" w:rsidP="007B117E">
      <w:pPr>
        <w:pStyle w:val="ListParagraph"/>
        <w:numPr>
          <w:ilvl w:val="0"/>
          <w:numId w:val="10"/>
        </w:numPr>
      </w:pPr>
      <w:r>
        <w:t>flipping program using online content</w:t>
      </w:r>
    </w:p>
    <w:p w14:paraId="39322658" w14:textId="77777777" w:rsidR="007B117E" w:rsidRDefault="00AF5737" w:rsidP="007B117E">
      <w:pPr>
        <w:pStyle w:val="ListParagraph"/>
        <w:numPr>
          <w:ilvl w:val="0"/>
          <w:numId w:val="10"/>
        </w:numPr>
      </w:pPr>
      <w:r>
        <w:t>creating online programming</w:t>
      </w:r>
    </w:p>
    <w:p w14:paraId="12063738" w14:textId="77777777" w:rsidR="007B117E" w:rsidRDefault="00AF5737" w:rsidP="007B117E">
      <w:pPr>
        <w:pStyle w:val="ListParagraph"/>
        <w:numPr>
          <w:ilvl w:val="0"/>
          <w:numId w:val="10"/>
        </w:numPr>
      </w:pPr>
      <w:r>
        <w:t>using multi-format programming</w:t>
      </w:r>
    </w:p>
    <w:p w14:paraId="525A46B5" w14:textId="4BD8E1E7" w:rsidR="00AF5737" w:rsidRDefault="00AF5737" w:rsidP="007B117E">
      <w:pPr>
        <w:pStyle w:val="ListParagraph"/>
        <w:numPr>
          <w:ilvl w:val="0"/>
          <w:numId w:val="10"/>
        </w:numPr>
      </w:pPr>
      <w:r>
        <w:t>design online preparation and fol</w:t>
      </w:r>
      <w:r w:rsidR="007B117E">
        <w:t>low-up for an event or program</w:t>
      </w:r>
    </w:p>
    <w:p w14:paraId="1088AA00" w14:textId="77777777" w:rsidR="00AF5737" w:rsidRDefault="00AF5737" w:rsidP="00AF5737"/>
    <w:p w14:paraId="65EE788C" w14:textId="77777777" w:rsidR="00AF5737" w:rsidRPr="005E2802" w:rsidRDefault="00AF5737" w:rsidP="00AF5737">
      <w:pPr>
        <w:pStyle w:val="Headline11"/>
        <w:rPr>
          <w:rFonts w:ascii="Helvetica Neue" w:hAnsi="Helvetica Neue"/>
          <w:b w:val="0"/>
          <w:sz w:val="32"/>
        </w:rPr>
      </w:pPr>
      <w:r w:rsidRPr="005E2802">
        <w:rPr>
          <w:rFonts w:ascii="Helvetica Neue" w:hAnsi="Helvetica Neue"/>
          <w:b w:val="0"/>
          <w:sz w:val="32"/>
        </w:rPr>
        <w:t>Blended Faith Formation Continuum</w:t>
      </w:r>
    </w:p>
    <w:p w14:paraId="089375B2" w14:textId="77777777" w:rsidR="00AF5737" w:rsidRDefault="00AF5737" w:rsidP="00AF5737">
      <w:pPr>
        <w:rPr>
          <w:b/>
        </w:rPr>
      </w:pPr>
    </w:p>
    <w:p w14:paraId="1C16D12F" w14:textId="77777777" w:rsidR="00AF5737" w:rsidRPr="00D5223C" w:rsidRDefault="00AF5737" w:rsidP="00AF5737">
      <w:pPr>
        <w:rPr>
          <w:b/>
        </w:rPr>
      </w:pPr>
      <w:r w:rsidRPr="00D5223C">
        <w:rPr>
          <w:b/>
        </w:rPr>
        <w:t>Online</w:t>
      </w:r>
      <w:r w:rsidRPr="00D5223C">
        <w:rPr>
          <w:b/>
        </w:rPr>
        <w:tab/>
      </w:r>
      <w:r w:rsidRPr="00D5223C">
        <w:rPr>
          <w:b/>
        </w:rPr>
        <w:tab/>
      </w:r>
      <w:r w:rsidRPr="00D5223C">
        <w:rPr>
          <w:b/>
        </w:rPr>
        <w:tab/>
      </w:r>
      <w:r w:rsidRPr="00D5223C">
        <w:rPr>
          <w:b/>
        </w:rPr>
        <w:tab/>
      </w:r>
      <w:r w:rsidRPr="00D5223C">
        <w:rPr>
          <w:b/>
        </w:rPr>
        <w:tab/>
      </w:r>
      <w:r w:rsidRPr="00D5223C">
        <w:rPr>
          <w:b/>
        </w:rPr>
        <w:tab/>
      </w:r>
      <w:r w:rsidRPr="00D5223C">
        <w:rPr>
          <w:b/>
        </w:rPr>
        <w:tab/>
      </w:r>
      <w:r w:rsidRPr="00D5223C">
        <w:rPr>
          <w:b/>
        </w:rPr>
        <w:tab/>
      </w:r>
      <w:r w:rsidRPr="00D5223C">
        <w:rPr>
          <w:b/>
        </w:rPr>
        <w:tab/>
      </w:r>
      <w:r w:rsidRPr="00D5223C">
        <w:rPr>
          <w:b/>
        </w:rPr>
        <w:tab/>
      </w:r>
      <w:r w:rsidRPr="00D5223C">
        <w:rPr>
          <w:b/>
        </w:rPr>
        <w:tab/>
      </w:r>
      <w:r w:rsidRPr="00D5223C">
        <w:rPr>
          <w:b/>
        </w:rPr>
        <w:tab/>
        <w:t>Face-to-Face</w:t>
      </w:r>
    </w:p>
    <w:tbl>
      <w:tblPr>
        <w:tblW w:w="489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8"/>
        <w:gridCol w:w="1872"/>
        <w:gridCol w:w="2500"/>
        <w:gridCol w:w="2089"/>
        <w:gridCol w:w="1962"/>
      </w:tblGrid>
      <w:tr w:rsidR="00AF5737" w:rsidRPr="004026D3" w14:paraId="0B3DB98A" w14:textId="77777777" w:rsidTr="00AF5737">
        <w:tc>
          <w:tcPr>
            <w:tcW w:w="879" w:type="pct"/>
            <w:tcBorders>
              <w:bottom w:val="single" w:sz="8" w:space="0" w:color="auto"/>
            </w:tcBorders>
          </w:tcPr>
          <w:p w14:paraId="3263AF4C" w14:textId="77777777" w:rsidR="00AF5737" w:rsidRPr="004026D3" w:rsidRDefault="00AF5737" w:rsidP="00AF5737">
            <w:pPr>
              <w:jc w:val="center"/>
              <w:rPr>
                <w:b/>
                <w:szCs w:val="22"/>
              </w:rPr>
            </w:pPr>
            <w:r w:rsidRPr="004026D3">
              <w:rPr>
                <w:b/>
                <w:szCs w:val="22"/>
              </w:rPr>
              <w:t xml:space="preserve"> Fully Online</w:t>
            </w:r>
          </w:p>
          <w:p w14:paraId="3548CB6E" w14:textId="77777777" w:rsidR="00AF5737" w:rsidRPr="004026D3" w:rsidRDefault="00AF5737" w:rsidP="00AF5737">
            <w:pPr>
              <w:rPr>
                <w:szCs w:val="22"/>
              </w:rPr>
            </w:pPr>
            <w:r w:rsidRPr="004026D3">
              <w:rPr>
                <w:szCs w:val="22"/>
              </w:rPr>
              <w:t>An online program with all learning done online and limited face-to-face, gathered learning  settings</w:t>
            </w:r>
          </w:p>
          <w:p w14:paraId="44B1061D" w14:textId="77777777" w:rsidR="00AF5737" w:rsidRPr="004026D3" w:rsidRDefault="00AF5737" w:rsidP="00AF5737">
            <w:pPr>
              <w:rPr>
                <w:szCs w:val="22"/>
              </w:rPr>
            </w:pPr>
          </w:p>
        </w:tc>
        <w:tc>
          <w:tcPr>
            <w:tcW w:w="916" w:type="pct"/>
            <w:tcBorders>
              <w:bottom w:val="single" w:sz="8" w:space="0" w:color="auto"/>
            </w:tcBorders>
          </w:tcPr>
          <w:p w14:paraId="5644677E" w14:textId="77777777" w:rsidR="00AF5737" w:rsidRPr="004026D3" w:rsidRDefault="00AF5737" w:rsidP="00AF5737">
            <w:pPr>
              <w:jc w:val="center"/>
              <w:rPr>
                <w:b/>
                <w:szCs w:val="22"/>
              </w:rPr>
            </w:pPr>
            <w:r w:rsidRPr="004026D3">
              <w:rPr>
                <w:b/>
                <w:szCs w:val="22"/>
              </w:rPr>
              <w:t xml:space="preserve"> Mostly Online</w:t>
            </w:r>
          </w:p>
          <w:p w14:paraId="19432843" w14:textId="77777777" w:rsidR="00AF5737" w:rsidRPr="004026D3" w:rsidRDefault="00AF5737" w:rsidP="00AF5737">
            <w:pPr>
              <w:rPr>
                <w:szCs w:val="22"/>
              </w:rPr>
            </w:pPr>
            <w:r w:rsidRPr="004026D3">
              <w:rPr>
                <w:szCs w:val="22"/>
              </w:rPr>
              <w:t>A mostly online program with opportunities for regular  interaction in face-to-face, gathered settings</w:t>
            </w:r>
          </w:p>
          <w:p w14:paraId="406C63DD" w14:textId="77777777" w:rsidR="00AF5737" w:rsidRPr="004026D3" w:rsidRDefault="00AF5737" w:rsidP="00AF5737">
            <w:pPr>
              <w:rPr>
                <w:szCs w:val="22"/>
              </w:rPr>
            </w:pPr>
          </w:p>
        </w:tc>
        <w:tc>
          <w:tcPr>
            <w:tcW w:w="1223" w:type="pct"/>
            <w:tcBorders>
              <w:bottom w:val="single" w:sz="8" w:space="0" w:color="auto"/>
            </w:tcBorders>
          </w:tcPr>
          <w:p w14:paraId="193FE0BE" w14:textId="77777777" w:rsidR="00AF5737" w:rsidRPr="004026D3" w:rsidRDefault="00AF5737" w:rsidP="00AF5737">
            <w:pPr>
              <w:jc w:val="center"/>
              <w:rPr>
                <w:b/>
                <w:szCs w:val="22"/>
              </w:rPr>
            </w:pPr>
            <w:r w:rsidRPr="004026D3">
              <w:rPr>
                <w:b/>
                <w:szCs w:val="22"/>
              </w:rPr>
              <w:t>Online and Gathered</w:t>
            </w:r>
          </w:p>
          <w:p w14:paraId="429D8921" w14:textId="77777777" w:rsidR="00AF5737" w:rsidRPr="004026D3" w:rsidRDefault="00AF5737" w:rsidP="00AF5737">
            <w:pPr>
              <w:rPr>
                <w:szCs w:val="22"/>
              </w:rPr>
            </w:pPr>
            <w:r w:rsidRPr="004026D3">
              <w:rPr>
                <w:szCs w:val="22"/>
              </w:rPr>
              <w:t xml:space="preserve">Online learning focused on presenting the content of the program </w:t>
            </w:r>
            <w:r w:rsidRPr="004026D3">
              <w:rPr>
                <w:i/>
                <w:szCs w:val="22"/>
              </w:rPr>
              <w:t>combined with</w:t>
            </w:r>
            <w:r w:rsidRPr="004026D3">
              <w:rPr>
                <w:szCs w:val="22"/>
              </w:rPr>
              <w:t xml:space="preserve"> face-to-face, gathered sessions using active learning methods to discuss, practice and apply the content. </w:t>
            </w:r>
          </w:p>
        </w:tc>
        <w:tc>
          <w:tcPr>
            <w:tcW w:w="1022" w:type="pct"/>
            <w:tcBorders>
              <w:bottom w:val="single" w:sz="8" w:space="0" w:color="auto"/>
            </w:tcBorders>
          </w:tcPr>
          <w:p w14:paraId="30A281FE" w14:textId="77777777" w:rsidR="00AF5737" w:rsidRPr="004026D3" w:rsidRDefault="00AF5737" w:rsidP="00AF5737">
            <w:pPr>
              <w:jc w:val="center"/>
              <w:rPr>
                <w:b/>
                <w:szCs w:val="22"/>
              </w:rPr>
            </w:pPr>
            <w:r w:rsidRPr="004026D3">
              <w:rPr>
                <w:b/>
                <w:szCs w:val="22"/>
              </w:rPr>
              <w:t xml:space="preserve">Gathered and </w:t>
            </w:r>
          </w:p>
          <w:p w14:paraId="6561C04B" w14:textId="77777777" w:rsidR="00AF5737" w:rsidRPr="004026D3" w:rsidRDefault="00AF5737" w:rsidP="00AF5737">
            <w:pPr>
              <w:jc w:val="center"/>
              <w:rPr>
                <w:b/>
                <w:szCs w:val="22"/>
              </w:rPr>
            </w:pPr>
            <w:r w:rsidRPr="004026D3">
              <w:rPr>
                <w:b/>
                <w:szCs w:val="22"/>
              </w:rPr>
              <w:t>Online Content</w:t>
            </w:r>
          </w:p>
          <w:p w14:paraId="721AE0F9" w14:textId="77777777" w:rsidR="00AF5737" w:rsidRPr="004026D3" w:rsidRDefault="00AF5737" w:rsidP="00AF5737">
            <w:pPr>
              <w:rPr>
                <w:szCs w:val="22"/>
              </w:rPr>
            </w:pPr>
            <w:r w:rsidRPr="004026D3">
              <w:rPr>
                <w:szCs w:val="22"/>
              </w:rPr>
              <w:t>A gathered event or program that provides online content and activities to extend and expand the learning from the gathered program</w:t>
            </w:r>
          </w:p>
        </w:tc>
        <w:tc>
          <w:tcPr>
            <w:tcW w:w="961" w:type="pct"/>
            <w:tcBorders>
              <w:bottom w:val="single" w:sz="8" w:space="0" w:color="auto"/>
            </w:tcBorders>
          </w:tcPr>
          <w:p w14:paraId="0C35A799" w14:textId="77777777" w:rsidR="00AF5737" w:rsidRPr="004026D3" w:rsidRDefault="00AF5737" w:rsidP="00AF5737">
            <w:pPr>
              <w:jc w:val="center"/>
              <w:rPr>
                <w:b/>
                <w:szCs w:val="22"/>
              </w:rPr>
            </w:pPr>
            <w:r w:rsidRPr="004026D3">
              <w:rPr>
                <w:b/>
                <w:szCs w:val="22"/>
              </w:rPr>
              <w:t>Gathered with Online Content</w:t>
            </w:r>
          </w:p>
          <w:p w14:paraId="016B44DE" w14:textId="77777777" w:rsidR="00AF5737" w:rsidRPr="004026D3" w:rsidRDefault="00AF5737" w:rsidP="00AF5737">
            <w:pPr>
              <w:rPr>
                <w:szCs w:val="22"/>
              </w:rPr>
            </w:pPr>
            <w:r w:rsidRPr="004026D3">
              <w:rPr>
                <w:szCs w:val="22"/>
              </w:rPr>
              <w:t>A gathered event or program that uses online content as part of the design of the  event or program</w:t>
            </w:r>
          </w:p>
        </w:tc>
      </w:tr>
    </w:tbl>
    <w:p w14:paraId="5A03A226" w14:textId="77777777" w:rsidR="00AF5737" w:rsidRPr="00556404" w:rsidRDefault="00AF5737" w:rsidP="00AF5737"/>
    <w:p w14:paraId="19DCF6C7" w14:textId="026FD189" w:rsidR="00751CCC" w:rsidRDefault="00751CCC">
      <w:r>
        <w:br w:type="page"/>
      </w:r>
    </w:p>
    <w:p w14:paraId="2CD2E74D" w14:textId="71FBE27D" w:rsidR="008776BB" w:rsidRPr="00431BAF" w:rsidRDefault="007E02BB" w:rsidP="008776BB">
      <w:pPr>
        <w:pStyle w:val="Headline11"/>
        <w:rPr>
          <w:rFonts w:ascii="Helvetica Neue" w:hAnsi="Helvetica Neue"/>
          <w:b w:val="0"/>
        </w:rPr>
      </w:pPr>
      <w:r w:rsidRPr="00431BAF">
        <w:rPr>
          <w:rFonts w:ascii="Helvetica Neue" w:hAnsi="Helvetica Neue"/>
          <w:b w:val="0"/>
        </w:rPr>
        <w:lastRenderedPageBreak/>
        <w:t xml:space="preserve">Personalizing Faith Formation </w:t>
      </w:r>
    </w:p>
    <w:p w14:paraId="32004E37" w14:textId="77777777" w:rsidR="008776BB" w:rsidRPr="000554D0" w:rsidRDefault="008776BB" w:rsidP="008776BB">
      <w:pPr>
        <w:rPr>
          <w:color w:val="000000"/>
        </w:rPr>
      </w:pPr>
      <w:r w:rsidRPr="000554D0">
        <w:rPr>
          <w:color w:val="000000"/>
        </w:rPr>
        <w:t xml:space="preserve">(Adapted from </w:t>
      </w:r>
      <w:r w:rsidRPr="000554D0">
        <w:rPr>
          <w:i/>
          <w:color w:val="000000"/>
        </w:rPr>
        <w:t>Faith Formation with a New Generation</w:t>
      </w:r>
      <w:r w:rsidRPr="000554D0">
        <w:rPr>
          <w:color w:val="000000"/>
        </w:rPr>
        <w:t>. John Roberto. LifelongFaith Associates, 2018)</w:t>
      </w:r>
    </w:p>
    <w:p w14:paraId="50C55445" w14:textId="77777777" w:rsidR="008776BB" w:rsidRPr="000554D0" w:rsidRDefault="008776BB" w:rsidP="008776BB"/>
    <w:p w14:paraId="3D3EAF10" w14:textId="77777777" w:rsidR="008776BB" w:rsidRPr="000554D0" w:rsidRDefault="008776BB" w:rsidP="008776BB">
      <w:r w:rsidRPr="000554D0">
        <w:t xml:space="preserve">We are proposing to form disciples and promote faith growth through ten essential characteristics of Christian faith and discipleship that incorporate knowing and believing, relating and belonging, practicing and living. These ten characteristics—drawn from the Christian faith tradition and from research on what makes a difference in people’s lives—can form the basis of helping people discern their faith journey and needs, and help the congregation accompany people through relationships, programs, activities, and resources. </w:t>
      </w:r>
    </w:p>
    <w:p w14:paraId="28CEC40B" w14:textId="77777777" w:rsidR="008776BB" w:rsidRPr="000554D0" w:rsidRDefault="008776BB" w:rsidP="008776BB"/>
    <w:p w14:paraId="1F439B90" w14:textId="77777777" w:rsidR="008776BB" w:rsidRPr="000554D0" w:rsidRDefault="008776BB" w:rsidP="008776BB">
      <w:pPr>
        <w:numPr>
          <w:ilvl w:val="0"/>
          <w:numId w:val="18"/>
        </w:numPr>
        <w:tabs>
          <w:tab w:val="left" w:pos="861"/>
        </w:tabs>
        <w:rPr>
          <w:spacing w:val="-1"/>
        </w:rPr>
      </w:pPr>
      <w:r w:rsidRPr="000554D0">
        <w:t>Developing and s</w:t>
      </w:r>
      <w:r w:rsidRPr="000554D0">
        <w:rPr>
          <w:spacing w:val="-1"/>
        </w:rPr>
        <w:t xml:space="preserve">ustaining </w:t>
      </w:r>
      <w:r w:rsidRPr="000554D0">
        <w:t xml:space="preserve">a </w:t>
      </w:r>
      <w:r w:rsidRPr="000554D0">
        <w:rPr>
          <w:spacing w:val="-1"/>
        </w:rPr>
        <w:t>personal</w:t>
      </w:r>
      <w:r w:rsidRPr="000554D0">
        <w:rPr>
          <w:spacing w:val="-3"/>
        </w:rPr>
        <w:t xml:space="preserve"> </w:t>
      </w:r>
      <w:r w:rsidRPr="000554D0">
        <w:rPr>
          <w:spacing w:val="-1"/>
        </w:rPr>
        <w:t>relationship and commitment to Jesus Christ</w:t>
      </w:r>
      <w:r w:rsidRPr="000554D0">
        <w:rPr>
          <w:spacing w:val="-3"/>
        </w:rPr>
        <w:t xml:space="preserve"> </w:t>
      </w:r>
    </w:p>
    <w:p w14:paraId="7FB39450" w14:textId="77777777" w:rsidR="008776BB" w:rsidRPr="000554D0" w:rsidRDefault="008776BB" w:rsidP="008776BB">
      <w:pPr>
        <w:numPr>
          <w:ilvl w:val="0"/>
          <w:numId w:val="18"/>
        </w:numPr>
        <w:tabs>
          <w:tab w:val="left" w:pos="861"/>
        </w:tabs>
        <w:rPr>
          <w:spacing w:val="-1"/>
        </w:rPr>
      </w:pPr>
      <w:r w:rsidRPr="000554D0">
        <w:t xml:space="preserve">Living as a disciple of Jesus Christ and making the Christian faith a way of life </w:t>
      </w:r>
    </w:p>
    <w:p w14:paraId="274DB953" w14:textId="77777777" w:rsidR="008776BB" w:rsidRPr="000554D0" w:rsidRDefault="008776BB" w:rsidP="008776BB">
      <w:pPr>
        <w:numPr>
          <w:ilvl w:val="0"/>
          <w:numId w:val="18"/>
        </w:numPr>
        <w:tabs>
          <w:tab w:val="left" w:pos="861"/>
        </w:tabs>
      </w:pPr>
      <w:r w:rsidRPr="000554D0">
        <w:t>Reading and studying the Bible—its message, meaning, and application to life today</w:t>
      </w:r>
    </w:p>
    <w:p w14:paraId="6BCB6D28" w14:textId="77777777" w:rsidR="008776BB" w:rsidRPr="000554D0" w:rsidRDefault="008776BB" w:rsidP="008776BB">
      <w:pPr>
        <w:numPr>
          <w:ilvl w:val="0"/>
          <w:numId w:val="18"/>
        </w:numPr>
        <w:tabs>
          <w:tab w:val="left" w:pos="861"/>
        </w:tabs>
      </w:pPr>
      <w:r w:rsidRPr="000554D0">
        <w:t>Learning the Christian story and foundational teachings of the Christian faith and integrating its meaning into ones life</w:t>
      </w:r>
    </w:p>
    <w:p w14:paraId="762786B9" w14:textId="77777777" w:rsidR="008776BB" w:rsidRPr="000554D0" w:rsidRDefault="008776BB" w:rsidP="008776BB">
      <w:pPr>
        <w:numPr>
          <w:ilvl w:val="0"/>
          <w:numId w:val="18"/>
        </w:numPr>
        <w:tabs>
          <w:tab w:val="left" w:pos="861"/>
        </w:tabs>
      </w:pPr>
      <w:r w:rsidRPr="000554D0">
        <w:t>Praying—together and by ourselves, and seeking spiritual growth through spiritual disciplines</w:t>
      </w:r>
    </w:p>
    <w:p w14:paraId="65685653" w14:textId="77777777" w:rsidR="008776BB" w:rsidRPr="000554D0" w:rsidRDefault="008776BB" w:rsidP="008776BB">
      <w:pPr>
        <w:numPr>
          <w:ilvl w:val="0"/>
          <w:numId w:val="18"/>
        </w:numPr>
        <w:tabs>
          <w:tab w:val="left" w:pos="861"/>
        </w:tabs>
      </w:pPr>
      <w:r w:rsidRPr="000554D0">
        <w:t>Living with moral integrity guided by Christian ethics and values</w:t>
      </w:r>
    </w:p>
    <w:p w14:paraId="6EC49660" w14:textId="77777777" w:rsidR="008776BB" w:rsidRPr="000554D0" w:rsidRDefault="008776BB" w:rsidP="008776BB">
      <w:pPr>
        <w:numPr>
          <w:ilvl w:val="0"/>
          <w:numId w:val="18"/>
        </w:numPr>
        <w:tabs>
          <w:tab w:val="left" w:pos="861"/>
        </w:tabs>
      </w:pPr>
      <w:r w:rsidRPr="000554D0">
        <w:t>Living the Christian mission in the world—serving those in need, caring for God’s creation, and acting and advocating for justice and peace.</w:t>
      </w:r>
    </w:p>
    <w:p w14:paraId="06C9D41E" w14:textId="77777777" w:rsidR="008776BB" w:rsidRPr="000554D0" w:rsidRDefault="008776BB" w:rsidP="008776BB">
      <w:pPr>
        <w:numPr>
          <w:ilvl w:val="0"/>
          <w:numId w:val="18"/>
        </w:numPr>
        <w:tabs>
          <w:tab w:val="left" w:pos="861"/>
        </w:tabs>
      </w:pPr>
      <w:r w:rsidRPr="000554D0">
        <w:t xml:space="preserve">Worshipping God with the community at Sunday worship, </w:t>
      </w:r>
      <w:r w:rsidRPr="000554D0">
        <w:rPr>
          <w:spacing w:val="-1"/>
        </w:rPr>
        <w:t xml:space="preserve">ritual celebrations, and the </w:t>
      </w:r>
      <w:r w:rsidRPr="000554D0">
        <w:t xml:space="preserve"> seasons of the church year</w:t>
      </w:r>
    </w:p>
    <w:p w14:paraId="07DB4477" w14:textId="77777777" w:rsidR="008776BB" w:rsidRPr="000554D0" w:rsidRDefault="008776BB" w:rsidP="008776BB">
      <w:pPr>
        <w:numPr>
          <w:ilvl w:val="0"/>
          <w:numId w:val="18"/>
        </w:numPr>
        <w:tabs>
          <w:tab w:val="left" w:pos="861"/>
        </w:tabs>
      </w:pPr>
      <w:r w:rsidRPr="000554D0">
        <w:t>Being actively engaged in the life, ministries, and activities of the faith community</w:t>
      </w:r>
    </w:p>
    <w:p w14:paraId="01DE3A3D" w14:textId="77777777" w:rsidR="008776BB" w:rsidRPr="000554D0" w:rsidRDefault="008776BB" w:rsidP="008776BB">
      <w:pPr>
        <w:numPr>
          <w:ilvl w:val="0"/>
          <w:numId w:val="18"/>
        </w:numPr>
        <w:tabs>
          <w:tab w:val="left" w:pos="861"/>
        </w:tabs>
      </w:pPr>
      <w:r w:rsidRPr="000554D0">
        <w:t xml:space="preserve">Practicing faith in Jesus Christ by </w:t>
      </w:r>
      <w:r w:rsidRPr="000554D0">
        <w:rPr>
          <w:spacing w:val="-1"/>
        </w:rPr>
        <w:t>using one’s</w:t>
      </w:r>
      <w:r w:rsidRPr="000554D0">
        <w:rPr>
          <w:spacing w:val="-3"/>
        </w:rPr>
        <w:t xml:space="preserve"> </w:t>
      </w:r>
      <w:r w:rsidRPr="000554D0">
        <w:rPr>
          <w:spacing w:val="-1"/>
        </w:rPr>
        <w:t>gifts and talents within the Christian community and in the world</w:t>
      </w:r>
    </w:p>
    <w:p w14:paraId="456CE1B2" w14:textId="77777777" w:rsidR="008776BB" w:rsidRPr="000554D0" w:rsidRDefault="008776BB" w:rsidP="008776BB">
      <w:pPr>
        <w:rPr>
          <w:rFonts w:cs="Times New Roman"/>
        </w:rPr>
      </w:pPr>
    </w:p>
    <w:p w14:paraId="7D1B3198" w14:textId="77777777" w:rsidR="008776BB" w:rsidRPr="000554D0" w:rsidRDefault="008776BB" w:rsidP="008776BB">
      <w:r w:rsidRPr="000554D0">
        <w:rPr>
          <w:rFonts w:cs="Times New Roman"/>
        </w:rPr>
        <w:t xml:space="preserve">We are proposing personalizing faith formation as a way to address the increasingly diverse spiritual-religious identifies of people today. Personalizing learning, one of the latest educational innovations, seeks to address the diverse learning needs of young people in educational settings. We can bring this innovation into faith formation. </w:t>
      </w:r>
      <w:r w:rsidRPr="000554D0">
        <w:t xml:space="preserve">We personalize faith formation in order to address the greater diversity in religious practice and engagement among our people. Personalizing faith formation provides a way to address the diverse faith growth needs of people by tailoring the faith forming environment—the what, when, how and where people learn and grow—to address the spiritual and religious interests and needs of children, adolescents, and parents. It means providing variety and choice in faith formation programming, activities, and resources around the lives of people. </w:t>
      </w:r>
    </w:p>
    <w:p w14:paraId="174A9373" w14:textId="77777777" w:rsidR="008776BB" w:rsidRPr="000554D0" w:rsidRDefault="008776BB" w:rsidP="008776BB"/>
    <w:p w14:paraId="230766BD" w14:textId="77777777" w:rsidR="008776BB" w:rsidRPr="000554D0" w:rsidRDefault="008776BB" w:rsidP="008776BB">
      <w:pPr>
        <w:rPr>
          <w:rFonts w:cs="Times New Roman"/>
        </w:rPr>
      </w:pPr>
      <w:r w:rsidRPr="000554D0">
        <w:rPr>
          <w:rFonts w:cs="Times New Roman"/>
        </w:rPr>
        <w:t xml:space="preserve">We know from research and experience that children, adolescents, and their families represent at least four religious-spiritual identities: </w:t>
      </w:r>
    </w:p>
    <w:p w14:paraId="6864383F" w14:textId="77777777" w:rsidR="002C3EF9" w:rsidRPr="000554D0" w:rsidRDefault="002C3EF9" w:rsidP="008776BB">
      <w:pPr>
        <w:rPr>
          <w:rFonts w:cs="Times New Roman"/>
        </w:rPr>
      </w:pPr>
    </w:p>
    <w:p w14:paraId="6DFD30D5" w14:textId="77777777" w:rsidR="008776BB" w:rsidRPr="000554D0" w:rsidRDefault="008776BB" w:rsidP="008776BB">
      <w:pPr>
        <w:pStyle w:val="ListParagraph"/>
        <w:numPr>
          <w:ilvl w:val="0"/>
          <w:numId w:val="19"/>
        </w:numPr>
        <w:rPr>
          <w:rFonts w:cs="Times New Roman"/>
        </w:rPr>
      </w:pPr>
      <w:r w:rsidRPr="000554D0">
        <w:rPr>
          <w:rFonts w:cs="Times New Roman"/>
          <w:i/>
        </w:rPr>
        <w:t>People with a vibrant faith and relationship with God who are engaged in the faith community.</w:t>
      </w:r>
      <w:r w:rsidRPr="000554D0">
        <w:rPr>
          <w:rFonts w:cs="Times New Roman"/>
        </w:rPr>
        <w:t xml:space="preserve"> </w:t>
      </w:r>
    </w:p>
    <w:p w14:paraId="254742DB" w14:textId="77777777" w:rsidR="008776BB" w:rsidRPr="000554D0" w:rsidRDefault="008776BB" w:rsidP="008776BB">
      <w:pPr>
        <w:pStyle w:val="ListParagraph"/>
        <w:numPr>
          <w:ilvl w:val="0"/>
          <w:numId w:val="19"/>
        </w:numPr>
        <w:rPr>
          <w:rFonts w:cs="Times New Roman"/>
        </w:rPr>
      </w:pPr>
      <w:r w:rsidRPr="000554D0">
        <w:rPr>
          <w:rFonts w:cs="Times New Roman"/>
          <w:i/>
        </w:rPr>
        <w:t>People who participate occasionally in the faith community and whose faith is not central to their lives</w:t>
      </w:r>
      <w:r w:rsidRPr="000554D0">
        <w:rPr>
          <w:rFonts w:cs="Times New Roman"/>
        </w:rPr>
        <w:t xml:space="preserve">. </w:t>
      </w:r>
    </w:p>
    <w:p w14:paraId="39DC9F8E" w14:textId="77777777" w:rsidR="008776BB" w:rsidRPr="000554D0" w:rsidRDefault="008776BB" w:rsidP="008776BB">
      <w:pPr>
        <w:pStyle w:val="ListParagraph"/>
        <w:numPr>
          <w:ilvl w:val="0"/>
          <w:numId w:val="19"/>
        </w:numPr>
        <w:rPr>
          <w:rFonts w:cs="Times New Roman"/>
        </w:rPr>
      </w:pPr>
      <w:r w:rsidRPr="000554D0">
        <w:rPr>
          <w:rFonts w:cs="Times New Roman"/>
          <w:i/>
        </w:rPr>
        <w:t>People who uninvolved in a church but spiritual.</w:t>
      </w:r>
      <w:r w:rsidRPr="000554D0">
        <w:rPr>
          <w:rFonts w:cs="Times New Roman"/>
        </w:rPr>
        <w:t xml:space="preserve"> </w:t>
      </w:r>
    </w:p>
    <w:p w14:paraId="5FE1D5D0" w14:textId="77777777" w:rsidR="008776BB" w:rsidRPr="000554D0" w:rsidRDefault="008776BB" w:rsidP="008776BB">
      <w:pPr>
        <w:pStyle w:val="ListParagraph"/>
        <w:numPr>
          <w:ilvl w:val="0"/>
          <w:numId w:val="19"/>
        </w:numPr>
        <w:rPr>
          <w:rFonts w:cs="Times New Roman"/>
        </w:rPr>
      </w:pPr>
      <w:r w:rsidRPr="000554D0">
        <w:rPr>
          <w:rFonts w:cs="Times New Roman"/>
          <w:i/>
        </w:rPr>
        <w:t>People who unaffiliated and have left involvement in organized religion</w:t>
      </w:r>
      <w:r w:rsidRPr="000554D0">
        <w:rPr>
          <w:rFonts w:cs="Times New Roman"/>
        </w:rPr>
        <w:t>.</w:t>
      </w:r>
    </w:p>
    <w:p w14:paraId="1B1AA622" w14:textId="77777777" w:rsidR="002C3EF9" w:rsidRPr="000554D0" w:rsidRDefault="002C3EF9" w:rsidP="008776BB">
      <w:pPr>
        <w:rPr>
          <w:rFonts w:cs="Times New Roman"/>
        </w:rPr>
      </w:pPr>
    </w:p>
    <w:p w14:paraId="75D4747C" w14:textId="77777777" w:rsidR="008776BB" w:rsidRPr="000554D0" w:rsidRDefault="008776BB" w:rsidP="008776BB">
      <w:pPr>
        <w:rPr>
          <w:rFonts w:cs="Times New Roman"/>
        </w:rPr>
      </w:pPr>
      <w:r w:rsidRPr="000554D0">
        <w:rPr>
          <w:rFonts w:cs="Times New Roman"/>
        </w:rPr>
        <w:t xml:space="preserve">We can see three and even four of these identities reflected in our current faith formation programming. Parents who bring their children for baptism can reflect the whole spectrum from parents with a vibrant faith to parents who are unaffiliated but whose parents and grandparents are active in a faith community. Children participating in vacation Bible school come from families who reflect several of these religious-spiritual identities. Adolescents participating in a confirmation program often reflect </w:t>
      </w:r>
      <w:r w:rsidRPr="000554D0">
        <w:rPr>
          <w:rFonts w:cs="Times New Roman"/>
        </w:rPr>
        <w:lastRenderedPageBreak/>
        <w:t>three or four of this identities. We know that our current one-size-fits-all approach to curriculum and programming is not addressing the diverse faith growth needs of people.</w:t>
      </w:r>
    </w:p>
    <w:p w14:paraId="7285B6C6" w14:textId="77777777" w:rsidR="008776BB" w:rsidRPr="000554D0" w:rsidRDefault="008776BB" w:rsidP="008776BB">
      <w:pPr>
        <w:rPr>
          <w:rFonts w:cs="Times New Roman"/>
        </w:rPr>
      </w:pPr>
    </w:p>
    <w:p w14:paraId="0EC1C258" w14:textId="77777777" w:rsidR="008776BB" w:rsidRPr="000554D0" w:rsidRDefault="008776BB" w:rsidP="008776BB">
      <w:r w:rsidRPr="000554D0">
        <w:rPr>
          <w:rFonts w:cs="Times New Roman"/>
        </w:rPr>
        <w:t>We need to tailor faith formation to address these four identities at each stage of life. The days of a one-size-fits-all program are gone. No one program, class, or resource can address the diverse faith growth needs of people today. We can create personalized approaches that use the faith maturing characteristics to guide people in discerning their faith growth needs, and providing content, experiences, and activities that help them to grow from where they are</w:t>
      </w:r>
    </w:p>
    <w:p w14:paraId="3A49598D" w14:textId="77777777" w:rsidR="008776BB" w:rsidRPr="000554D0" w:rsidRDefault="008776BB" w:rsidP="008776BB">
      <w:pPr>
        <w:rPr>
          <w:rFonts w:cs="Times New Roman"/>
        </w:rPr>
      </w:pPr>
    </w:p>
    <w:p w14:paraId="2AFD36D0" w14:textId="77777777" w:rsidR="008776BB" w:rsidRPr="000554D0" w:rsidRDefault="008776BB" w:rsidP="008776BB">
      <w:pPr>
        <w:rPr>
          <w:rFonts w:cs="Times New Roman"/>
        </w:rPr>
      </w:pPr>
      <w:r w:rsidRPr="000554D0">
        <w:rPr>
          <w:rFonts w:cs="Times New Roman"/>
        </w:rPr>
        <w:t xml:space="preserve">We can take each characteristic and develop a </w:t>
      </w:r>
      <w:r w:rsidRPr="000554D0">
        <w:rPr>
          <w:rFonts w:cs="Times New Roman"/>
          <w:i/>
        </w:rPr>
        <w:t>Pathways Guide</w:t>
      </w:r>
      <w:r w:rsidRPr="000554D0">
        <w:rPr>
          <w:rFonts w:cs="Times New Roman"/>
        </w:rPr>
        <w:t xml:space="preserve"> to help people discover where they are in their faith journey using a continuum from “getting started” to “growing” to “going deeper” with short illustrations for each one. Then we can develop a personalized faith growth plan—or what educators are now calling </w:t>
      </w:r>
      <w:r w:rsidRPr="000554D0">
        <w:rPr>
          <w:rFonts w:cs="Times New Roman"/>
          <w:i/>
        </w:rPr>
        <w:t>Playlists</w:t>
      </w:r>
      <w:r w:rsidRPr="000554D0">
        <w:rPr>
          <w:rFonts w:cs="Times New Roman"/>
        </w:rPr>
        <w:t xml:space="preserve">—of content (print, audio, video, online) and direct experiences to address their needs. </w:t>
      </w:r>
    </w:p>
    <w:p w14:paraId="4F2C9311" w14:textId="77777777" w:rsidR="008776BB" w:rsidRPr="000554D0" w:rsidRDefault="008776BB" w:rsidP="008776BB">
      <w:pPr>
        <w:rPr>
          <w:rFonts w:cs="Times New Roman"/>
        </w:rPr>
      </w:pPr>
    </w:p>
    <w:p w14:paraId="7C12D448" w14:textId="77777777" w:rsidR="008776BB" w:rsidRPr="000554D0" w:rsidRDefault="008776BB" w:rsidP="008776BB">
      <w:r w:rsidRPr="000554D0">
        <w:t xml:space="preserve">There are two ways to design a personalized plan for faith formation. The first utilizes a </w:t>
      </w:r>
      <w:r w:rsidRPr="000554D0">
        <w:rPr>
          <w:rFonts w:cs="Times New Roman"/>
          <w:i/>
        </w:rPr>
        <w:t>Pathways Guide</w:t>
      </w:r>
      <w:r w:rsidRPr="000554D0">
        <w:rPr>
          <w:rFonts w:cs="Times New Roman"/>
        </w:rPr>
        <w:t xml:space="preserve"> </w:t>
      </w:r>
      <w:r w:rsidRPr="000554D0">
        <w:t xml:space="preserve">to help people discern their faith growth needs and then provides </w:t>
      </w:r>
      <w:r w:rsidRPr="000554D0">
        <w:rPr>
          <w:i/>
        </w:rPr>
        <w:t>Playlists</w:t>
      </w:r>
      <w:r w:rsidRPr="000554D0">
        <w:t xml:space="preserve"> of content, experiences, and activities to address those needs. The second approach personalizes a congregation’s faith formation offerings by tailoring them to distinct faith growth needs through a variety of </w:t>
      </w:r>
      <w:r w:rsidRPr="000554D0">
        <w:rPr>
          <w:i/>
        </w:rPr>
        <w:t>Playlists</w:t>
      </w:r>
      <w:r w:rsidRPr="000554D0">
        <w:t xml:space="preserve"> and inviting people to select the activities that best address their spiritual and religious journey. </w:t>
      </w:r>
    </w:p>
    <w:p w14:paraId="7966B794" w14:textId="77777777" w:rsidR="008776BB" w:rsidRPr="000554D0" w:rsidRDefault="008776BB" w:rsidP="008776BB"/>
    <w:p w14:paraId="749D987B" w14:textId="77777777" w:rsidR="008776BB" w:rsidRPr="0068417E" w:rsidRDefault="008776BB" w:rsidP="008776BB">
      <w:pPr>
        <w:rPr>
          <w:sz w:val="32"/>
          <w:szCs w:val="32"/>
        </w:rPr>
      </w:pPr>
      <w:r w:rsidRPr="0068417E">
        <w:rPr>
          <w:sz w:val="32"/>
          <w:szCs w:val="32"/>
        </w:rPr>
        <w:t>Approach One: Personalize the Faith Pathways for People</w:t>
      </w:r>
    </w:p>
    <w:p w14:paraId="5CEFA04A" w14:textId="77777777" w:rsidR="008776BB" w:rsidRPr="000554D0" w:rsidRDefault="008776BB" w:rsidP="008776BB">
      <w:pPr>
        <w:rPr>
          <w:szCs w:val="22"/>
        </w:rPr>
      </w:pPr>
    </w:p>
    <w:p w14:paraId="6FE52F97" w14:textId="77777777" w:rsidR="008776BB" w:rsidRPr="000554D0" w:rsidRDefault="008776BB" w:rsidP="008776BB">
      <w:pPr>
        <w:rPr>
          <w:rFonts w:cs="Times New Roman"/>
          <w:color w:val="000000"/>
          <w:szCs w:val="22"/>
        </w:rPr>
      </w:pPr>
      <w:r w:rsidRPr="000554D0">
        <w:rPr>
          <w:rFonts w:cs="Times New Roman"/>
          <w:color w:val="000000"/>
          <w:szCs w:val="22"/>
        </w:rPr>
        <w:t xml:space="preserve">A </w:t>
      </w:r>
      <w:r w:rsidRPr="000554D0">
        <w:rPr>
          <w:rFonts w:cs="Times New Roman"/>
          <w:i/>
          <w:color w:val="000000"/>
          <w:szCs w:val="22"/>
        </w:rPr>
        <w:t>Pathways Guide</w:t>
      </w:r>
      <w:r w:rsidRPr="000554D0">
        <w:rPr>
          <w:rFonts w:cs="Times New Roman"/>
          <w:color w:val="000000"/>
          <w:szCs w:val="22"/>
        </w:rPr>
        <w:t xml:space="preserve"> is a process for helping people discern where they are in their faith journey and to chart a path for faith growth—to get from where they are to a closer relationship with Jesus and a deeper practice of the Christian faith.. People should be able to clearly understand where they are in their faith journey and their next steps in faith growth. They don’t have to do everything, they just need to do the one next thing.</w:t>
      </w:r>
    </w:p>
    <w:p w14:paraId="465FA599" w14:textId="77777777" w:rsidR="008776BB" w:rsidRPr="000554D0" w:rsidRDefault="008776BB" w:rsidP="008776BB">
      <w:pPr>
        <w:rPr>
          <w:rFonts w:cs="Times New Roman"/>
          <w:color w:val="000000"/>
          <w:szCs w:val="22"/>
        </w:rPr>
      </w:pPr>
    </w:p>
    <w:p w14:paraId="5E60AE3B" w14:textId="77777777" w:rsidR="008776BB" w:rsidRPr="000554D0" w:rsidRDefault="008776BB" w:rsidP="008776BB">
      <w:pPr>
        <w:rPr>
          <w:rFonts w:cs="Times New Roman"/>
          <w:color w:val="000000"/>
          <w:szCs w:val="22"/>
        </w:rPr>
      </w:pPr>
      <w:r w:rsidRPr="000554D0">
        <w:rPr>
          <w:rFonts w:cs="Times New Roman"/>
          <w:color w:val="000000"/>
          <w:szCs w:val="22"/>
        </w:rPr>
        <w:t xml:space="preserve">A </w:t>
      </w:r>
      <w:r w:rsidRPr="000554D0">
        <w:rPr>
          <w:rFonts w:cs="Times New Roman"/>
          <w:i/>
          <w:color w:val="000000"/>
          <w:szCs w:val="22"/>
        </w:rPr>
        <w:t>Pathway</w:t>
      </w:r>
      <w:r w:rsidRPr="000554D0">
        <w:rPr>
          <w:rFonts w:cs="Times New Roman"/>
          <w:color w:val="000000"/>
          <w:szCs w:val="22"/>
        </w:rPr>
        <w:t xml:space="preserve"> focuses on faith maturing. The goal of a Pathway is to develop disciples and promote faith growth. A Pathway is created around the church’s vision of discipleship and maturing faith—identifying characteristics of faith maturing that can be used for people to discern their faith journey and chart a path for growth. </w:t>
      </w:r>
    </w:p>
    <w:p w14:paraId="3E08EA7F" w14:textId="77777777" w:rsidR="008776BB" w:rsidRPr="000554D0" w:rsidRDefault="008776BB" w:rsidP="008776BB">
      <w:pPr>
        <w:rPr>
          <w:szCs w:val="22"/>
        </w:rPr>
      </w:pPr>
    </w:p>
    <w:p w14:paraId="7718D48A" w14:textId="77777777" w:rsidR="008776BB" w:rsidRPr="000554D0" w:rsidRDefault="008776BB" w:rsidP="008776BB">
      <w:pPr>
        <w:rPr>
          <w:rFonts w:cs="Times New Roman"/>
          <w:szCs w:val="22"/>
        </w:rPr>
      </w:pPr>
      <w:r w:rsidRPr="000554D0">
        <w:rPr>
          <w:szCs w:val="22"/>
        </w:rPr>
        <w:t xml:space="preserve">Approach One uses the ten faith maturing characteristics (or similar characteristics from your Christian tradition) to create a </w:t>
      </w:r>
      <w:r w:rsidRPr="000554D0">
        <w:rPr>
          <w:i/>
          <w:szCs w:val="22"/>
        </w:rPr>
        <w:t>Pathways Guide</w:t>
      </w:r>
      <w:r w:rsidRPr="000554D0">
        <w:rPr>
          <w:szCs w:val="22"/>
        </w:rPr>
        <w:t xml:space="preserve"> to help people discern their faith growth needs, and then design </w:t>
      </w:r>
      <w:r w:rsidRPr="000554D0">
        <w:rPr>
          <w:i/>
          <w:szCs w:val="22"/>
        </w:rPr>
        <w:t>Playlists</w:t>
      </w:r>
      <w:r w:rsidRPr="000554D0">
        <w:rPr>
          <w:szCs w:val="22"/>
        </w:rPr>
        <w:t xml:space="preserve"> of content and experiences that address each characteristic.</w:t>
      </w:r>
      <w:r w:rsidRPr="000554D0">
        <w:rPr>
          <w:rFonts w:cs="Times New Roman"/>
          <w:szCs w:val="22"/>
        </w:rPr>
        <w:t xml:space="preserve"> The </w:t>
      </w:r>
      <w:r w:rsidRPr="000554D0">
        <w:rPr>
          <w:rFonts w:cs="Times New Roman"/>
          <w:i/>
          <w:szCs w:val="22"/>
        </w:rPr>
        <w:t>Pathways Guide</w:t>
      </w:r>
      <w:r w:rsidRPr="000554D0">
        <w:rPr>
          <w:rFonts w:cs="Times New Roman"/>
          <w:szCs w:val="22"/>
        </w:rPr>
        <w:t xml:space="preserve"> incorporates a rating scale for discerning faith growth needs, for example: Getting Started, Growing, Going Deeper. </w:t>
      </w:r>
    </w:p>
    <w:p w14:paraId="0E9E9A23" w14:textId="77777777" w:rsidR="008776BB" w:rsidRPr="000554D0" w:rsidRDefault="008776BB" w:rsidP="008776BB">
      <w:pPr>
        <w:rPr>
          <w:rFonts w:cs="Times New Roman"/>
          <w:szCs w:val="22"/>
        </w:rPr>
      </w:pPr>
    </w:p>
    <w:p w14:paraId="758BE8AF" w14:textId="77777777" w:rsidR="008776BB" w:rsidRPr="000554D0" w:rsidRDefault="008776BB" w:rsidP="008776BB">
      <w:pPr>
        <w:rPr>
          <w:rFonts w:cs="Times New Roman"/>
          <w:szCs w:val="22"/>
        </w:rPr>
      </w:pPr>
      <w:r w:rsidRPr="000554D0">
        <w:rPr>
          <w:rFonts w:cs="Times New Roman"/>
          <w:i/>
          <w:szCs w:val="22"/>
        </w:rPr>
        <w:t>Playlists</w:t>
      </w:r>
      <w:r w:rsidRPr="000554D0">
        <w:rPr>
          <w:rFonts w:cs="Times New Roman"/>
          <w:szCs w:val="22"/>
        </w:rPr>
        <w:t xml:space="preserve"> of content and experiences are developed for each characteristic with activities targeted to each rating on the discernment continuum (getting started, growing, going deeper). There are </w:t>
      </w:r>
      <w:r w:rsidRPr="000554D0">
        <w:rPr>
          <w:rFonts w:cs="Times New Roman"/>
          <w:i/>
          <w:szCs w:val="22"/>
        </w:rPr>
        <w:t>Playlists</w:t>
      </w:r>
      <w:r w:rsidRPr="000554D0">
        <w:rPr>
          <w:rFonts w:cs="Times New Roman"/>
          <w:szCs w:val="22"/>
        </w:rPr>
        <w:t xml:space="preserve"> for each “level” on the continuum. </w:t>
      </w:r>
      <w:r w:rsidRPr="000554D0">
        <w:rPr>
          <w:rFonts w:cs="Times New Roman"/>
          <w:i/>
          <w:szCs w:val="22"/>
        </w:rPr>
        <w:t>Playlists</w:t>
      </w:r>
      <w:r w:rsidRPr="000554D0">
        <w:rPr>
          <w:rFonts w:cs="Times New Roman"/>
          <w:szCs w:val="22"/>
        </w:rPr>
        <w:t xml:space="preserve"> incorporate a variety of programming including gathered programs at church, small groups, online learning and resources, mentoring, and more. The </w:t>
      </w:r>
      <w:r w:rsidRPr="000554D0">
        <w:rPr>
          <w:rFonts w:cs="Times New Roman"/>
          <w:i/>
          <w:szCs w:val="22"/>
        </w:rPr>
        <w:t xml:space="preserve">Playlists </w:t>
      </w:r>
      <w:r w:rsidRPr="000554D0">
        <w:rPr>
          <w:rFonts w:cs="Times New Roman"/>
          <w:szCs w:val="22"/>
        </w:rPr>
        <w:t xml:space="preserve">are published on a digital platform to make it easy for people to access them. They can also be connected to an online classroom like Google Classroom or Edmodo. </w:t>
      </w:r>
    </w:p>
    <w:p w14:paraId="136A75B7" w14:textId="77777777" w:rsidR="008776BB" w:rsidRPr="000554D0" w:rsidRDefault="008776BB" w:rsidP="008776BB">
      <w:pPr>
        <w:rPr>
          <w:rFonts w:cs="Times New Roman"/>
          <w:szCs w:val="22"/>
        </w:rPr>
      </w:pPr>
    </w:p>
    <w:p w14:paraId="7632B5EF" w14:textId="77777777" w:rsidR="008776BB" w:rsidRPr="000554D0" w:rsidRDefault="008776BB" w:rsidP="008776BB">
      <w:pPr>
        <w:rPr>
          <w:rFonts w:cs="Times New Roman"/>
          <w:szCs w:val="22"/>
        </w:rPr>
      </w:pPr>
      <w:r w:rsidRPr="000554D0">
        <w:rPr>
          <w:rFonts w:cs="Times New Roman"/>
          <w:szCs w:val="22"/>
        </w:rPr>
        <w:t xml:space="preserve">Approach One works well around major milestones and sacrament preparation, providing a way to connect with people where they are in their faith journey and personalizing their preparation experience. Create a </w:t>
      </w:r>
      <w:r w:rsidRPr="000554D0">
        <w:rPr>
          <w:rFonts w:cs="Times New Roman"/>
          <w:i/>
          <w:szCs w:val="22"/>
        </w:rPr>
        <w:t>Pathways Guide</w:t>
      </w:r>
      <w:r w:rsidRPr="000554D0">
        <w:rPr>
          <w:rFonts w:cs="Times New Roman"/>
          <w:szCs w:val="22"/>
        </w:rPr>
        <w:t xml:space="preserve"> for Christian initiation and new member formation, marriage, baptism, first communion, confirmation. A </w:t>
      </w:r>
      <w:r w:rsidRPr="000554D0">
        <w:rPr>
          <w:rFonts w:cs="Times New Roman"/>
          <w:i/>
          <w:szCs w:val="22"/>
        </w:rPr>
        <w:t>Pathways Guide</w:t>
      </w:r>
      <w:r w:rsidRPr="000554D0">
        <w:rPr>
          <w:rFonts w:cs="Times New Roman"/>
          <w:szCs w:val="22"/>
        </w:rPr>
        <w:t xml:space="preserve"> can be used at the beginning of a new year of gathered faith formation programming to provide a more personalized experience for people. A </w:t>
      </w:r>
      <w:r w:rsidRPr="000554D0">
        <w:rPr>
          <w:rFonts w:cs="Times New Roman"/>
          <w:i/>
          <w:szCs w:val="22"/>
        </w:rPr>
        <w:t>Pathways Guide</w:t>
      </w:r>
      <w:r w:rsidRPr="000554D0">
        <w:rPr>
          <w:rFonts w:cs="Times New Roman"/>
          <w:szCs w:val="22"/>
        </w:rPr>
        <w:t xml:space="preserve"> can be used with parents to discern the growth needs of parents and the whole family at parent </w:t>
      </w:r>
      <w:r w:rsidRPr="000554D0">
        <w:rPr>
          <w:rFonts w:cs="Times New Roman"/>
          <w:szCs w:val="22"/>
        </w:rPr>
        <w:lastRenderedPageBreak/>
        <w:t xml:space="preserve">meetings and family-centered programming. It works best in an environment where you can guide people in discerning their faith growth needs and connecting them to </w:t>
      </w:r>
      <w:r w:rsidRPr="000554D0">
        <w:rPr>
          <w:rFonts w:cs="Times New Roman"/>
          <w:i/>
          <w:szCs w:val="22"/>
        </w:rPr>
        <w:t>Playlist</w:t>
      </w:r>
      <w:r w:rsidRPr="000554D0">
        <w:rPr>
          <w:rFonts w:cs="Times New Roman"/>
          <w:szCs w:val="22"/>
        </w:rPr>
        <w:t xml:space="preserve"> that is designed for them. </w:t>
      </w:r>
    </w:p>
    <w:p w14:paraId="127A8478" w14:textId="77777777" w:rsidR="008776BB" w:rsidRPr="000554D0" w:rsidRDefault="008776BB" w:rsidP="008776BB">
      <w:pPr>
        <w:rPr>
          <w:rFonts w:cs="Times New Roman"/>
          <w:szCs w:val="22"/>
        </w:rPr>
      </w:pPr>
    </w:p>
    <w:p w14:paraId="01389FC7" w14:textId="77777777" w:rsidR="008776BB" w:rsidRPr="000554D0" w:rsidRDefault="008776BB" w:rsidP="008776BB">
      <w:pPr>
        <w:ind w:left="720"/>
        <w:rPr>
          <w:rFonts w:cs="Times New Roman"/>
          <w:b/>
          <w:szCs w:val="22"/>
        </w:rPr>
      </w:pPr>
      <w:r w:rsidRPr="000554D0">
        <w:rPr>
          <w:rFonts w:cs="Times New Roman"/>
          <w:b/>
          <w:szCs w:val="22"/>
        </w:rPr>
        <w:t xml:space="preserve">Design Process </w:t>
      </w:r>
    </w:p>
    <w:p w14:paraId="745640E6" w14:textId="77777777" w:rsidR="008776BB" w:rsidRPr="000554D0" w:rsidRDefault="008776BB" w:rsidP="008776BB">
      <w:pPr>
        <w:pStyle w:val="ListParagraph"/>
        <w:numPr>
          <w:ilvl w:val="0"/>
          <w:numId w:val="14"/>
        </w:numPr>
        <w:rPr>
          <w:rFonts w:cs="Times New Roman"/>
          <w:szCs w:val="22"/>
        </w:rPr>
      </w:pPr>
      <w:r w:rsidRPr="000554D0">
        <w:rPr>
          <w:rFonts w:cs="Times New Roman"/>
          <w:szCs w:val="22"/>
        </w:rPr>
        <w:t>Identify a target audience(s): children, adolescents, parents, and/or the whole family.</w:t>
      </w:r>
    </w:p>
    <w:p w14:paraId="2C04ACD2" w14:textId="77777777" w:rsidR="008776BB" w:rsidRPr="000554D0" w:rsidRDefault="008776BB" w:rsidP="008776BB">
      <w:pPr>
        <w:pStyle w:val="ListParagraph"/>
        <w:numPr>
          <w:ilvl w:val="0"/>
          <w:numId w:val="14"/>
        </w:numPr>
        <w:rPr>
          <w:rFonts w:cs="Times New Roman"/>
          <w:szCs w:val="22"/>
        </w:rPr>
      </w:pPr>
      <w:r w:rsidRPr="000554D0">
        <w:rPr>
          <w:rFonts w:cs="Times New Roman"/>
          <w:szCs w:val="22"/>
        </w:rPr>
        <w:t xml:space="preserve">Identify how and where you will use the </w:t>
      </w:r>
      <w:r w:rsidRPr="000554D0">
        <w:rPr>
          <w:rFonts w:cs="Times New Roman"/>
          <w:i/>
          <w:szCs w:val="22"/>
        </w:rPr>
        <w:t>Pathways Guide</w:t>
      </w:r>
      <w:r w:rsidRPr="000554D0">
        <w:rPr>
          <w:rFonts w:cs="Times New Roman"/>
          <w:szCs w:val="22"/>
        </w:rPr>
        <w:t>.</w:t>
      </w:r>
    </w:p>
    <w:p w14:paraId="4A66BDA5" w14:textId="77777777" w:rsidR="008776BB" w:rsidRPr="000554D0" w:rsidRDefault="008776BB" w:rsidP="008776BB">
      <w:pPr>
        <w:pStyle w:val="ListParagraph"/>
        <w:numPr>
          <w:ilvl w:val="0"/>
          <w:numId w:val="14"/>
        </w:numPr>
        <w:rPr>
          <w:rFonts w:cs="Times New Roman"/>
          <w:szCs w:val="22"/>
        </w:rPr>
      </w:pPr>
      <w:r w:rsidRPr="000554D0">
        <w:rPr>
          <w:rFonts w:cs="Times New Roman"/>
          <w:szCs w:val="22"/>
        </w:rPr>
        <w:t xml:space="preserve">Develop the characteristics of faith growth you want to use in your </w:t>
      </w:r>
      <w:r w:rsidRPr="000554D0">
        <w:rPr>
          <w:rFonts w:cs="Times New Roman"/>
          <w:i/>
          <w:szCs w:val="22"/>
        </w:rPr>
        <w:t>Pathways Guide</w:t>
      </w:r>
      <w:r w:rsidRPr="000554D0">
        <w:rPr>
          <w:rFonts w:cs="Times New Roman"/>
          <w:szCs w:val="22"/>
        </w:rPr>
        <w:t xml:space="preserve">. Use the ten characteristics of maturing faith or use characteristics of faith growth specific to the content of the event or program (such as preparing for confirmation). </w:t>
      </w:r>
    </w:p>
    <w:p w14:paraId="6286361C" w14:textId="77777777" w:rsidR="008776BB" w:rsidRPr="000554D0" w:rsidRDefault="008776BB" w:rsidP="008776BB">
      <w:pPr>
        <w:pStyle w:val="ListParagraph"/>
        <w:numPr>
          <w:ilvl w:val="0"/>
          <w:numId w:val="14"/>
        </w:numPr>
        <w:rPr>
          <w:rFonts w:cs="Times New Roman"/>
          <w:szCs w:val="22"/>
        </w:rPr>
      </w:pPr>
      <w:r w:rsidRPr="000554D0">
        <w:rPr>
          <w:rFonts w:cs="Times New Roman"/>
          <w:szCs w:val="22"/>
        </w:rPr>
        <w:t>Develop a ‘discernment continuum” that gives people a way to reflect on their current growth. Use a faith growth continuum: Getting Started, Growing or Making Progress, Going Deeper; or a rating scale: How true is each statement for you: 1= not true from me , 3=somewhat true for me, 5=very true for me.</w:t>
      </w:r>
    </w:p>
    <w:p w14:paraId="51D6C1D6" w14:textId="77777777" w:rsidR="008776BB" w:rsidRPr="00A00BA7" w:rsidRDefault="008776BB" w:rsidP="008776BB">
      <w:pPr>
        <w:rPr>
          <w:rFonts w:cs="Times New Roman"/>
        </w:rPr>
      </w:pPr>
    </w:p>
    <w:p w14:paraId="36D71DA3" w14:textId="77777777" w:rsidR="008776BB" w:rsidRPr="0068417E" w:rsidRDefault="008776BB" w:rsidP="008776BB">
      <w:pPr>
        <w:rPr>
          <w:sz w:val="32"/>
          <w:szCs w:val="32"/>
        </w:rPr>
      </w:pPr>
      <w:r w:rsidRPr="0068417E">
        <w:rPr>
          <w:sz w:val="32"/>
          <w:szCs w:val="32"/>
        </w:rPr>
        <w:t>Approach Two: Personalize the Faith Formation Offerings</w:t>
      </w:r>
    </w:p>
    <w:p w14:paraId="7598C975" w14:textId="77777777" w:rsidR="008776BB" w:rsidRPr="000554D0" w:rsidRDefault="008776BB" w:rsidP="008776BB">
      <w:pPr>
        <w:tabs>
          <w:tab w:val="num" w:pos="360"/>
        </w:tabs>
        <w:rPr>
          <w:rFonts w:cs="Times New Roman"/>
        </w:rPr>
      </w:pPr>
    </w:p>
    <w:p w14:paraId="01758625" w14:textId="77777777" w:rsidR="008776BB" w:rsidRPr="000554D0" w:rsidRDefault="008776BB" w:rsidP="008776BB">
      <w:pPr>
        <w:tabs>
          <w:tab w:val="num" w:pos="360"/>
        </w:tabs>
        <w:rPr>
          <w:rFonts w:cs="Times New Roman"/>
        </w:rPr>
      </w:pPr>
      <w:r w:rsidRPr="000554D0">
        <w:rPr>
          <w:rFonts w:cs="Times New Roman"/>
        </w:rPr>
        <w:t xml:space="preserve">A second approach to personalizing faith formation, when you cannot use a </w:t>
      </w:r>
      <w:r w:rsidRPr="000554D0">
        <w:rPr>
          <w:rFonts w:cs="Times New Roman"/>
          <w:i/>
        </w:rPr>
        <w:t>Pathways Guide</w:t>
      </w:r>
      <w:r w:rsidRPr="000554D0">
        <w:rPr>
          <w:rFonts w:cs="Times New Roman"/>
        </w:rPr>
        <w:t xml:space="preserve"> with people, is to offer a variety of content, experiences, and activities developed around the ten characteristics or the program’s content, and tailored to the different faith growth needs of people (getting started, growing, going deeper). In Approach Two the </w:t>
      </w:r>
      <w:r w:rsidRPr="000554D0">
        <w:rPr>
          <w:rFonts w:cs="Times New Roman"/>
          <w:i/>
        </w:rPr>
        <w:t>Playlists</w:t>
      </w:r>
      <w:r w:rsidRPr="000554D0">
        <w:rPr>
          <w:rFonts w:cs="Times New Roman"/>
        </w:rPr>
        <w:t xml:space="preserve"> provide the way to personalize faith formation. For example, to help children, adolescents, parents, or the whole family read and study the Bible, we can offer three different types of Bible content and experiences for those who are getting started, growing, and going deeper. These activities can be online, gathered, small group, family-centered, and more. All of the content and experiences are published on a digital platform for people to access. </w:t>
      </w:r>
    </w:p>
    <w:p w14:paraId="14A7D7A4" w14:textId="77777777" w:rsidR="008776BB" w:rsidRPr="000554D0" w:rsidRDefault="008776BB" w:rsidP="008776BB">
      <w:pPr>
        <w:rPr>
          <w:rFonts w:cs="Times New Roman"/>
        </w:rPr>
      </w:pPr>
    </w:p>
    <w:p w14:paraId="060869C7" w14:textId="5ABB9A37" w:rsidR="008776BB" w:rsidRPr="000554D0" w:rsidRDefault="008776BB" w:rsidP="008776BB">
      <w:r w:rsidRPr="000554D0">
        <w:rPr>
          <w:rFonts w:cs="Times New Roman"/>
        </w:rPr>
        <w:t xml:space="preserve">For two examples of websites designed as playlists go to </w:t>
      </w:r>
      <w:hyperlink r:id="rId15" w:history="1">
        <w:r w:rsidRPr="000554D0">
          <w:rPr>
            <w:rStyle w:val="Hyperlink"/>
            <w:rFonts w:cs="Times New Roman"/>
          </w:rPr>
          <w:t>www.FamiliesattheCenter.com</w:t>
        </w:r>
      </w:hyperlink>
      <w:r w:rsidRPr="000554D0">
        <w:rPr>
          <w:rFonts w:cs="Times New Roman"/>
        </w:rPr>
        <w:t xml:space="preserve"> and </w:t>
      </w:r>
      <w:hyperlink r:id="rId16" w:history="1">
        <w:r w:rsidRPr="000554D0">
          <w:rPr>
            <w:rStyle w:val="Hyperlink"/>
            <w:rFonts w:cs="Times New Roman"/>
          </w:rPr>
          <w:t>www.SeasonsofAdultFaith.com</w:t>
        </w:r>
      </w:hyperlink>
      <w:r w:rsidRPr="000554D0">
        <w:rPr>
          <w:rFonts w:cs="Times New Roman"/>
        </w:rPr>
        <w:t xml:space="preserve">. </w:t>
      </w:r>
      <w:r w:rsidR="00270656">
        <w:t>For a list of curation</w:t>
      </w:r>
      <w:r w:rsidRPr="000554D0">
        <w:t xml:space="preserve"> resources go to the  “Curating” section of www.LifelongFaith.com.</w:t>
      </w:r>
    </w:p>
    <w:p w14:paraId="0BCEA2F1" w14:textId="77777777" w:rsidR="008776BB" w:rsidRPr="000554D0" w:rsidRDefault="008776BB" w:rsidP="008776BB">
      <w:pPr>
        <w:rPr>
          <w:rFonts w:cs="Times New Roman"/>
        </w:rPr>
      </w:pPr>
    </w:p>
    <w:p w14:paraId="114DB6C2" w14:textId="77777777" w:rsidR="008776BB" w:rsidRPr="0068417E" w:rsidRDefault="008776BB" w:rsidP="008776BB">
      <w:pPr>
        <w:rPr>
          <w:sz w:val="32"/>
          <w:szCs w:val="32"/>
        </w:rPr>
      </w:pPr>
      <w:r w:rsidRPr="0068417E">
        <w:rPr>
          <w:sz w:val="32"/>
          <w:szCs w:val="32"/>
        </w:rPr>
        <w:t xml:space="preserve">Faith Formation Playlists </w:t>
      </w:r>
    </w:p>
    <w:p w14:paraId="6D68D8F9" w14:textId="77777777" w:rsidR="008776BB" w:rsidRDefault="008776BB" w:rsidP="008776BB">
      <w:pPr>
        <w:rPr>
          <w:rFonts w:cs="Times New Roman"/>
          <w:color w:val="000000"/>
        </w:rPr>
      </w:pPr>
    </w:p>
    <w:p w14:paraId="6A58BC42" w14:textId="77777777" w:rsidR="008776BB" w:rsidRPr="000554D0" w:rsidRDefault="008776BB" w:rsidP="008776BB">
      <w:pPr>
        <w:rPr>
          <w:rFonts w:cs="Times New Roman"/>
          <w:color w:val="000000"/>
        </w:rPr>
      </w:pPr>
      <w:r w:rsidRPr="000554D0">
        <w:rPr>
          <w:rFonts w:cs="Times New Roman"/>
          <w:color w:val="000000"/>
        </w:rPr>
        <w:t xml:space="preserve">A faith formation playlist is a curated group of digital (online, video, audio, print) and gathered (church, home, small groups, etc.) faith forming experiences and resources that are tailored to the specific faith growth needs of people around a particular characteristic of faith maturing or theme/topic. Playlists are developed for each “stage” on the discernment continuum, such as </w:t>
      </w:r>
      <w:r w:rsidRPr="000554D0">
        <w:rPr>
          <w:rFonts w:cs="Times New Roman"/>
        </w:rPr>
        <w:t xml:space="preserve"> Getting Started, Growing, Going Deeper. Each playlist </w:t>
      </w:r>
      <w:r w:rsidRPr="000554D0">
        <w:rPr>
          <w:rFonts w:cs="Times New Roman"/>
          <w:color w:val="000000"/>
        </w:rPr>
        <w:t>provides a variety of ways for people to learn and grow in faith.</w:t>
      </w:r>
    </w:p>
    <w:p w14:paraId="693B1281" w14:textId="77777777" w:rsidR="008776BB" w:rsidRPr="000554D0" w:rsidRDefault="008776BB" w:rsidP="008776BB">
      <w:pPr>
        <w:rPr>
          <w:rFonts w:cs="Times New Roman"/>
          <w:color w:val="000000"/>
        </w:rPr>
      </w:pPr>
      <w:r w:rsidRPr="000554D0">
        <w:rPr>
          <w:rFonts w:cs="Times New Roman"/>
          <w:i/>
          <w:color w:val="000000"/>
        </w:rPr>
        <w:t>Playlists</w:t>
      </w:r>
      <w:r w:rsidRPr="000554D0">
        <w:rPr>
          <w:rFonts w:cs="Times New Roman"/>
          <w:color w:val="000000"/>
        </w:rPr>
        <w:t xml:space="preserve"> incorporate intergenerational, family, age group, and online/digital faith forming content, experiences, and activities. In Chapters Two through Four you identified an abundance of current and new programming that can be utilized in creating </w:t>
      </w:r>
      <w:r w:rsidRPr="000554D0">
        <w:rPr>
          <w:rFonts w:cs="Times New Roman"/>
          <w:i/>
          <w:color w:val="000000"/>
        </w:rPr>
        <w:t>Playlists</w:t>
      </w:r>
      <w:r w:rsidRPr="000554D0">
        <w:rPr>
          <w:rFonts w:cs="Times New Roman"/>
          <w:color w:val="000000"/>
        </w:rPr>
        <w:t xml:space="preserve"> of content, experiences, programs, and activities for children, adolescents, parents, and the whole family. Here’s a checklist for designing </w:t>
      </w:r>
      <w:r w:rsidRPr="000554D0">
        <w:rPr>
          <w:rFonts w:cs="Times New Roman"/>
          <w:i/>
          <w:color w:val="000000"/>
        </w:rPr>
        <w:t>Playlists</w:t>
      </w:r>
      <w:r w:rsidRPr="000554D0">
        <w:rPr>
          <w:rFonts w:cs="Times New Roman"/>
          <w:color w:val="000000"/>
        </w:rPr>
        <w:t>.</w:t>
      </w:r>
    </w:p>
    <w:p w14:paraId="1A41D999" w14:textId="77777777" w:rsidR="008776BB" w:rsidRPr="000554D0" w:rsidRDefault="008776BB" w:rsidP="008776BB">
      <w:pPr>
        <w:rPr>
          <w:rFonts w:cs="Times New Roman"/>
          <w:b/>
          <w:color w:val="000000"/>
        </w:rPr>
      </w:pPr>
    </w:p>
    <w:p w14:paraId="6B458A49" w14:textId="77777777" w:rsidR="008776BB" w:rsidRPr="000554D0" w:rsidRDefault="008776BB" w:rsidP="008776BB">
      <w:pPr>
        <w:ind w:left="720"/>
        <w:rPr>
          <w:rFonts w:cs="Times New Roman"/>
          <w:b/>
          <w:color w:val="000000"/>
        </w:rPr>
      </w:pPr>
      <w:r w:rsidRPr="000554D0">
        <w:rPr>
          <w:rFonts w:cs="Times New Roman"/>
          <w:b/>
          <w:color w:val="000000"/>
        </w:rPr>
        <w:t xml:space="preserve">Design Process </w:t>
      </w:r>
    </w:p>
    <w:p w14:paraId="65D70C33" w14:textId="77777777" w:rsidR="008776BB" w:rsidRPr="000554D0" w:rsidRDefault="008776BB" w:rsidP="008776BB">
      <w:pPr>
        <w:numPr>
          <w:ilvl w:val="0"/>
          <w:numId w:val="12"/>
        </w:numPr>
        <w:ind w:left="1080"/>
        <w:rPr>
          <w:rFonts w:cs="Times New Roman"/>
        </w:rPr>
      </w:pPr>
      <w:r w:rsidRPr="000554D0">
        <w:rPr>
          <w:rFonts w:cs="Times New Roman"/>
        </w:rPr>
        <w:t xml:space="preserve">Develop </w:t>
      </w:r>
      <w:r w:rsidRPr="000554D0">
        <w:rPr>
          <w:rFonts w:cs="Times New Roman"/>
          <w:i/>
        </w:rPr>
        <w:t>Playlists</w:t>
      </w:r>
      <w:r w:rsidRPr="000554D0">
        <w:rPr>
          <w:rFonts w:cs="Times New Roman"/>
        </w:rPr>
        <w:t xml:space="preserve"> for a target audience: children, adolescents, parents, or the whole family.</w:t>
      </w:r>
    </w:p>
    <w:p w14:paraId="05FC0022" w14:textId="77777777" w:rsidR="008776BB" w:rsidRPr="000554D0" w:rsidRDefault="008776BB" w:rsidP="008776BB">
      <w:pPr>
        <w:numPr>
          <w:ilvl w:val="0"/>
          <w:numId w:val="12"/>
        </w:numPr>
        <w:ind w:left="1080"/>
        <w:rPr>
          <w:rFonts w:cs="Times New Roman"/>
        </w:rPr>
      </w:pPr>
      <w:r w:rsidRPr="000554D0">
        <w:rPr>
          <w:rFonts w:cs="Times New Roman"/>
        </w:rPr>
        <w:t xml:space="preserve">Select content and experiences to address each faith maturing characteristic with activities for each “level” of discernment, e.g., Getting Started, Growing, Going Deeper. Use the four types of content and experiences in your </w:t>
      </w:r>
      <w:r w:rsidRPr="000554D0">
        <w:rPr>
          <w:rFonts w:cs="Times New Roman"/>
          <w:i/>
        </w:rPr>
        <w:t>Playlists</w:t>
      </w:r>
      <w:r w:rsidRPr="000554D0">
        <w:rPr>
          <w:rFonts w:cs="Times New Roman"/>
        </w:rPr>
        <w:t xml:space="preserve"> as appropriate: intergenerational, family age-specific, and online and digital. Some of the resources and programming will apply to multiple “levels” of faith growth needs. Review the “Curating Resources” section to develop </w:t>
      </w:r>
      <w:r w:rsidRPr="000554D0">
        <w:rPr>
          <w:rFonts w:cs="Times New Roman"/>
        </w:rPr>
        <w:lastRenderedPageBreak/>
        <w:t xml:space="preserve">a process for finding, reviewing, and using resources, especially digital resources, in designing your </w:t>
      </w:r>
      <w:r w:rsidRPr="000554D0">
        <w:rPr>
          <w:rFonts w:cs="Times New Roman"/>
          <w:i/>
        </w:rPr>
        <w:t>Playlists</w:t>
      </w:r>
      <w:r w:rsidRPr="000554D0">
        <w:rPr>
          <w:rFonts w:cs="Times New Roman"/>
        </w:rPr>
        <w:t>.</w:t>
      </w:r>
    </w:p>
    <w:p w14:paraId="2F9DD8A4" w14:textId="77777777" w:rsidR="008776BB" w:rsidRPr="000554D0" w:rsidRDefault="008776BB" w:rsidP="008776BB">
      <w:pPr>
        <w:numPr>
          <w:ilvl w:val="0"/>
          <w:numId w:val="12"/>
        </w:numPr>
        <w:ind w:left="1080"/>
        <w:rPr>
          <w:rFonts w:cs="Times New Roman"/>
          <w:color w:val="000000"/>
        </w:rPr>
      </w:pPr>
      <w:r w:rsidRPr="000554D0">
        <w:rPr>
          <w:rFonts w:cs="Times New Roman"/>
        </w:rPr>
        <w:t>Using a variety of settings or environments for faith growth: independent, m</w:t>
      </w:r>
      <w:r w:rsidRPr="000554D0">
        <w:rPr>
          <w:rFonts w:cs="Times New Roman"/>
          <w:color w:val="000000"/>
        </w:rPr>
        <w:t>entored, at home, small group, large group, intergenerational /whole church, and world.</w:t>
      </w:r>
    </w:p>
    <w:p w14:paraId="558CDF92" w14:textId="77777777" w:rsidR="008776BB" w:rsidRPr="000554D0" w:rsidRDefault="008776BB" w:rsidP="008776BB">
      <w:pPr>
        <w:numPr>
          <w:ilvl w:val="0"/>
          <w:numId w:val="12"/>
        </w:numPr>
        <w:ind w:left="1080"/>
        <w:rPr>
          <w:rFonts w:cs="Times New Roman"/>
          <w:color w:val="000000"/>
        </w:rPr>
      </w:pPr>
      <w:r w:rsidRPr="000554D0">
        <w:rPr>
          <w:rFonts w:cs="Times New Roman"/>
        </w:rPr>
        <w:t>Address the ways people learn</w:t>
      </w:r>
      <w:r w:rsidRPr="000554D0">
        <w:rPr>
          <w:rFonts w:cs="Times New Roman"/>
          <w:b/>
        </w:rPr>
        <w:t xml:space="preserve"> </w:t>
      </w:r>
      <w:r w:rsidRPr="000554D0">
        <w:rPr>
          <w:rFonts w:cs="Times New Roman"/>
        </w:rPr>
        <w:t>through a variety of activities: verbal-linguistic (word/book smart), logical-mathematical (number/logic smart), visual-spatial (art/picture smart), bodily-kinesthetic (body/movement smart), musical-rhythmic (music/sound smart), naturalist (nature/environment smart), interpersonal (people/group smart), intrapersonal (self/introspection smart).</w:t>
      </w:r>
    </w:p>
    <w:p w14:paraId="1869D5A2" w14:textId="77777777" w:rsidR="008776BB" w:rsidRPr="000554D0" w:rsidRDefault="008776BB" w:rsidP="008776BB">
      <w:pPr>
        <w:numPr>
          <w:ilvl w:val="0"/>
          <w:numId w:val="12"/>
        </w:numPr>
        <w:ind w:left="1080"/>
        <w:rPr>
          <w:rFonts w:cs="Times New Roman"/>
          <w:color w:val="000000"/>
        </w:rPr>
      </w:pPr>
      <w:r w:rsidRPr="000554D0">
        <w:rPr>
          <w:rFonts w:cs="Times New Roman"/>
        </w:rPr>
        <w:t>Use a variety of methods:</w:t>
      </w:r>
      <w:r w:rsidRPr="000554D0">
        <w:rPr>
          <w:rFonts w:cs="Times New Roman"/>
          <w:b/>
        </w:rPr>
        <w:t xml:space="preserve"> </w:t>
      </w:r>
      <w:r w:rsidRPr="000554D0">
        <w:rPr>
          <w:rFonts w:cs="Times New Roman"/>
        </w:rPr>
        <w:t>r</w:t>
      </w:r>
      <w:r w:rsidRPr="000554D0">
        <w:rPr>
          <w:rFonts w:cs="Times New Roman"/>
          <w:color w:val="000000"/>
        </w:rPr>
        <w:t xml:space="preserve">eading; writing/keeping a journal; storytelling and creating stories; watching feature films, TV shows, videos; creating a media project or video; viewing or creating art; viewing or taking photographs; watching drama or acting; listening to or creating a podcast; listening to or creating music; conducting a demonstration or exhibit; experiencing games, simulations, video games; analyzing or creating a case study; developing an apprenticeship or internship; experiencing prayer and rituals; creating prayer experiences; taking a field trip; participating in a mission trip; engaging in or creating a service/action project; developing a mentor relationship; and more. </w:t>
      </w:r>
    </w:p>
    <w:p w14:paraId="0E880946" w14:textId="5E01F04B" w:rsidR="008776BB" w:rsidRPr="000554D0" w:rsidRDefault="008776BB" w:rsidP="008776BB">
      <w:pPr>
        <w:numPr>
          <w:ilvl w:val="0"/>
          <w:numId w:val="12"/>
        </w:numPr>
        <w:ind w:left="1080"/>
        <w:rPr>
          <w:color w:val="131313"/>
        </w:rPr>
      </w:pPr>
      <w:r w:rsidRPr="000554D0">
        <w:rPr>
          <w:rFonts w:cs="Times New Roman"/>
        </w:rPr>
        <w:t xml:space="preserve">Publish the </w:t>
      </w:r>
      <w:r w:rsidRPr="000554D0">
        <w:rPr>
          <w:rFonts w:cs="Times New Roman"/>
          <w:i/>
        </w:rPr>
        <w:t>Playlists</w:t>
      </w:r>
      <w:r w:rsidRPr="000554D0">
        <w:rPr>
          <w:rFonts w:cs="Times New Roman"/>
        </w:rPr>
        <w:t xml:space="preserve"> on a digital platform and use social media for connection, interaction, and sharing learning reflections. You can add the playlists to your existing </w:t>
      </w:r>
      <w:r w:rsidRPr="000554D0">
        <w:rPr>
          <w:rFonts w:cs="Times New Roman"/>
          <w:color w:val="000000"/>
        </w:rPr>
        <w:t>church</w:t>
      </w:r>
      <w:r w:rsidRPr="000554D0">
        <w:rPr>
          <w:rFonts w:cs="Times New Roman"/>
        </w:rPr>
        <w:t xml:space="preserve"> website or create a website just for faith formation and link it to your church website. </w:t>
      </w:r>
      <w:r w:rsidRPr="000554D0">
        <w:rPr>
          <w:color w:val="131313"/>
        </w:rPr>
        <w:t xml:space="preserve">Building a website is made much easier today by the availability of online website builders that provide predesigned website templates, drag-and-drop features to create webpages, and hosting for the website. Three popular website builders to explore are </w:t>
      </w:r>
      <w:r w:rsidRPr="000554D0">
        <w:rPr>
          <w:i/>
          <w:color w:val="131313"/>
        </w:rPr>
        <w:t>Weebly</w:t>
      </w:r>
      <w:r w:rsidRPr="000554D0">
        <w:rPr>
          <w:color w:val="131313"/>
        </w:rPr>
        <w:t xml:space="preserve">, </w:t>
      </w:r>
      <w:r w:rsidRPr="000554D0">
        <w:rPr>
          <w:i/>
          <w:color w:val="131313"/>
        </w:rPr>
        <w:t>Wix</w:t>
      </w:r>
      <w:r w:rsidRPr="000554D0">
        <w:rPr>
          <w:color w:val="131313"/>
        </w:rPr>
        <w:t xml:space="preserve">, and </w:t>
      </w:r>
      <w:r w:rsidRPr="000554D0">
        <w:rPr>
          <w:i/>
          <w:color w:val="131313"/>
        </w:rPr>
        <w:t>Squarespace</w:t>
      </w:r>
      <w:r w:rsidRPr="000554D0">
        <w:rPr>
          <w:color w:val="131313"/>
        </w:rPr>
        <w:t xml:space="preserve">. All three have easy to use features and very reasonable subscription fees. For advanced users </w:t>
      </w:r>
      <w:r w:rsidRPr="000554D0">
        <w:rPr>
          <w:i/>
          <w:color w:val="131313"/>
        </w:rPr>
        <w:t>WordPress</w:t>
      </w:r>
      <w:r w:rsidRPr="000554D0">
        <w:rPr>
          <w:color w:val="131313"/>
        </w:rPr>
        <w:t xml:space="preserve"> provides thousands of predesigned templates, lots of customization features, and ready-to-use apps. </w:t>
      </w:r>
      <w:r w:rsidRPr="000554D0">
        <w:rPr>
          <w:i/>
          <w:color w:val="131313"/>
        </w:rPr>
        <w:t>WordPress</w:t>
      </w:r>
      <w:bookmarkStart w:id="0" w:name="_GoBack"/>
      <w:bookmarkEnd w:id="0"/>
      <w:r w:rsidRPr="000554D0">
        <w:rPr>
          <w:i/>
          <w:color w:val="131313"/>
        </w:rPr>
        <w:t> </w:t>
      </w:r>
      <w:r w:rsidRPr="000554D0">
        <w:rPr>
          <w:color w:val="131313"/>
        </w:rPr>
        <w:t>does require an understanding of web design and some programming ability.</w:t>
      </w:r>
    </w:p>
    <w:p w14:paraId="0B6C4EE2" w14:textId="77777777" w:rsidR="002C3EF9" w:rsidRPr="000554D0" w:rsidRDefault="002C3EF9" w:rsidP="002C3EF9">
      <w:pPr>
        <w:rPr>
          <w:color w:val="131313"/>
        </w:rPr>
      </w:pPr>
    </w:p>
    <w:p w14:paraId="13D88A5D" w14:textId="77777777" w:rsidR="008776BB" w:rsidRPr="0068417E" w:rsidRDefault="008776BB" w:rsidP="008776BB">
      <w:pPr>
        <w:pStyle w:val="Heading2"/>
        <w:rPr>
          <w:rFonts w:ascii="Helvetica Neue" w:hAnsi="Helvetica Neue"/>
          <w:b w:val="0"/>
          <w:szCs w:val="40"/>
        </w:rPr>
      </w:pPr>
      <w:r w:rsidRPr="0068417E">
        <w:rPr>
          <w:rFonts w:ascii="Helvetica Neue" w:hAnsi="Helvetica Neue"/>
          <w:b w:val="0"/>
          <w:szCs w:val="40"/>
        </w:rPr>
        <w:t xml:space="preserve">Curating Resources for Faith Formation  </w:t>
      </w:r>
    </w:p>
    <w:p w14:paraId="7540D3A5" w14:textId="77777777" w:rsidR="008776BB" w:rsidRDefault="008776BB" w:rsidP="008776BB"/>
    <w:p w14:paraId="5304542E" w14:textId="77777777" w:rsidR="008776BB" w:rsidRPr="000554D0" w:rsidRDefault="008776BB" w:rsidP="008776BB">
      <w:r w:rsidRPr="000554D0">
        <w:t xml:space="preserve">One of the essential skills for developing Playlists of rich content and experiences is learning how to </w:t>
      </w:r>
      <w:r w:rsidRPr="000554D0">
        <w:rPr>
          <w:i/>
          <w:iCs/>
        </w:rPr>
        <w:t>curate</w:t>
      </w:r>
      <w:r w:rsidRPr="000554D0">
        <w:rPr>
          <w:iCs/>
        </w:rPr>
        <w:t xml:space="preserve"> </w:t>
      </w:r>
      <w:r w:rsidRPr="000554D0">
        <w:t xml:space="preserve">high quality faith formation content in all forms and media that can engage people in learning and growing in developmentally appropriate ways targeted to their faith growth needs. </w:t>
      </w:r>
    </w:p>
    <w:p w14:paraId="681E50A2" w14:textId="77777777" w:rsidR="008776BB" w:rsidRPr="000554D0" w:rsidRDefault="008776BB" w:rsidP="008776BB"/>
    <w:p w14:paraId="6E085494" w14:textId="77777777" w:rsidR="008776BB" w:rsidRPr="000554D0" w:rsidRDefault="008776BB" w:rsidP="008776BB">
      <w:r w:rsidRPr="000554D0">
        <w:t>Curation may be a new word for many, but it has a long history. The term</w:t>
      </w:r>
      <w:r w:rsidRPr="000554D0">
        <w:rPr>
          <w:i/>
        </w:rPr>
        <w:t xml:space="preserve"> curator</w:t>
      </w:r>
      <w:r w:rsidRPr="000554D0">
        <w:t xml:space="preserve"> comes from the Latin word </w:t>
      </w:r>
      <w:r w:rsidRPr="000554D0">
        <w:rPr>
          <w:i/>
        </w:rPr>
        <w:t>curare</w:t>
      </w:r>
      <w:r w:rsidRPr="000554D0">
        <w:t xml:space="preserve"> meaning “to care for.” Every time we visit a museum we experience the work of museum curators who acquire, care for, develop, display, and interpret a collection of artifacts or works of art in order to inform, educate, and entertain us. Museum curators are subject-matter experts who guide a museum’s overall art collection. Librarians have a similar curation task—they curate books and media in a variety of forms, including digital—to inform, educate, and entertain us. Like museum curators, librarians have done this for centuries. The Library of Alexandria (Egypt) in the ancient world have had curators over two thousand years ago!</w:t>
      </w:r>
    </w:p>
    <w:p w14:paraId="50A1AA06" w14:textId="77777777" w:rsidR="008776BB" w:rsidRPr="000554D0" w:rsidRDefault="008776BB" w:rsidP="008776BB"/>
    <w:p w14:paraId="6504968C" w14:textId="77777777" w:rsidR="008776BB" w:rsidRPr="000554D0" w:rsidRDefault="008776BB" w:rsidP="008776BB">
      <w:r w:rsidRPr="000554D0">
        <w:t xml:space="preserve">A content curator is someone who continually finds, groups, organizes, and shares the best and most relevant content on a specific subject to match the needs of a specific audience. Content curators provide a personalized, high-quality selection of the best and most relevant content and resources available. They do not create more content, but make sense of all the content that others are creating. </w:t>
      </w:r>
    </w:p>
    <w:p w14:paraId="7C10680D" w14:textId="77777777" w:rsidR="008776BB" w:rsidRPr="000554D0" w:rsidRDefault="008776BB" w:rsidP="008776BB"/>
    <w:p w14:paraId="1C74A9D8" w14:textId="77777777" w:rsidR="008776BB" w:rsidRPr="000554D0" w:rsidRDefault="008776BB" w:rsidP="008776BB">
      <w:r w:rsidRPr="000554D0">
        <w:t xml:space="preserve">How does curation apply to faith formation? When faith formation was a matter of selecting the right print resource or program from the right religious publisher, there was little need for curation. Leaders simply selected the right resource. But even in the era of “the resource is the curriculum,” many faith </w:t>
      </w:r>
      <w:r w:rsidRPr="000554D0">
        <w:lastRenderedPageBreak/>
        <w:t xml:space="preserve">formation leaders were curators. To design home-grown programming they would search through print resource, films, and music to design a retreat or a youth meeting or an adult topical series or a parent workshop. They never thought of themselves as curators, but that is what they were doing—searching through a variety of resources, selecting the most appropriate resources to match with the needs of the people and the program, and then using the resource in the program design. </w:t>
      </w:r>
    </w:p>
    <w:p w14:paraId="42A48555" w14:textId="77777777" w:rsidR="008776BB" w:rsidRPr="000554D0" w:rsidRDefault="008776BB" w:rsidP="008776BB"/>
    <w:p w14:paraId="3C9BDAC2" w14:textId="77777777" w:rsidR="008776BB" w:rsidRPr="000554D0" w:rsidRDefault="008776BB" w:rsidP="008776BB">
      <w:r w:rsidRPr="000554D0">
        <w:t xml:space="preserve">We now live in a era where there is an abundance of religious content in digital form—audio, video, apps, e-books, websites—and in print form. We are benefiting from the rise of online resource centers with freely accessible, high quality religious content and experiences that congregations, families, and individuals can access. In the new digital world of abundant resources, the role of the faith-formation leader is shifting from </w:t>
      </w:r>
      <w:r w:rsidRPr="000554D0">
        <w:rPr>
          <w:i/>
        </w:rPr>
        <w:t>providing</w:t>
      </w:r>
      <w:r w:rsidRPr="000554D0">
        <w:t xml:space="preserve"> religious content and programming to </w:t>
      </w:r>
      <w:r w:rsidRPr="000554D0">
        <w:rPr>
          <w:i/>
        </w:rPr>
        <w:t>curating</w:t>
      </w:r>
      <w:r w:rsidRPr="000554D0">
        <w:t xml:space="preserve"> religious content </w:t>
      </w:r>
      <w:r w:rsidRPr="000554D0">
        <w:rPr>
          <w:rFonts w:eastAsia="+mn-ea"/>
        </w:rPr>
        <w:t xml:space="preserve">and experiences for all ages. </w:t>
      </w:r>
    </w:p>
    <w:p w14:paraId="422405E4" w14:textId="77777777" w:rsidR="008776BB" w:rsidRPr="000554D0" w:rsidRDefault="008776BB" w:rsidP="008776BB"/>
    <w:p w14:paraId="7B02C541" w14:textId="77777777" w:rsidR="008776BB" w:rsidRPr="000554D0" w:rsidRDefault="008776BB" w:rsidP="008776BB">
      <w:r w:rsidRPr="000554D0">
        <w:t xml:space="preserve">So what is a faith formation curator? A faith formation curator is a trusted guide who continually finds, groups, organizes, and connects the best and most relevant content and resources on a specific subject to match the needs of a specific audience. The resources can come in many forms: people resources, programs at church and in the community, and media resources (print, audio, video, online, digital). Curation is the way that faith formation leaders connect programming with high quality resources. </w:t>
      </w:r>
    </w:p>
    <w:p w14:paraId="34564F1E" w14:textId="77777777" w:rsidR="008776BB" w:rsidRPr="000554D0" w:rsidRDefault="008776BB" w:rsidP="008776BB"/>
    <w:p w14:paraId="6E25F927" w14:textId="77777777" w:rsidR="008776BB" w:rsidRPr="000554D0" w:rsidRDefault="008776BB" w:rsidP="008776BB">
      <w:r w:rsidRPr="000554D0">
        <w:t xml:space="preserve">We can identify three steps in the process of curating faith formation: 1) research and organize resources, 2) evaluate resources, and 3) connect the resources to programming. The research and organize phase of the process is continuous. Good curators are always searching for new resources and organizing them for future use. </w:t>
      </w:r>
    </w:p>
    <w:p w14:paraId="41D44368" w14:textId="77777777" w:rsidR="008776BB" w:rsidRPr="000554D0" w:rsidRDefault="008776BB" w:rsidP="008776BB">
      <w:pPr>
        <w:rPr>
          <w:rFonts w:eastAsiaTheme="majorEastAsia" w:cstheme="majorBidi"/>
          <w:b/>
          <w:bCs/>
        </w:rPr>
      </w:pPr>
    </w:p>
    <w:p w14:paraId="072AB88A" w14:textId="77777777" w:rsidR="008776BB" w:rsidRPr="000554D0" w:rsidRDefault="008776BB" w:rsidP="008776BB">
      <w:pPr>
        <w:pStyle w:val="Heading2"/>
        <w:rPr>
          <w:rFonts w:ascii="Helvetica Neue" w:hAnsi="Helvetica Neue"/>
          <w:b w:val="0"/>
          <w:sz w:val="32"/>
          <w:szCs w:val="32"/>
        </w:rPr>
      </w:pPr>
      <w:r w:rsidRPr="000554D0">
        <w:rPr>
          <w:rFonts w:ascii="Helvetica Neue" w:hAnsi="Helvetica Neue"/>
          <w:b w:val="0"/>
          <w:sz w:val="32"/>
          <w:szCs w:val="32"/>
        </w:rPr>
        <w:t xml:space="preserve">Step 1. Research and Organize the Resources </w:t>
      </w:r>
    </w:p>
    <w:p w14:paraId="0CF62BC0" w14:textId="77777777" w:rsidR="008776BB" w:rsidRPr="000554D0" w:rsidRDefault="008776BB" w:rsidP="008776BB"/>
    <w:p w14:paraId="5AF91F45" w14:textId="77777777" w:rsidR="008776BB" w:rsidRPr="000554D0" w:rsidRDefault="008776BB" w:rsidP="008776BB">
      <w:r w:rsidRPr="000554D0">
        <w:t xml:space="preserve">The first step in the curation process is researching and reviewing resources. This is the collection phase. There’s no need to select or evaluate resources at this stage—the key is to collect as many high-quality resources for faith formation for children, adolescents, parents, and families. </w:t>
      </w:r>
    </w:p>
    <w:p w14:paraId="22316E96" w14:textId="77777777" w:rsidR="008776BB" w:rsidRPr="000554D0" w:rsidRDefault="008776BB" w:rsidP="008776BB"/>
    <w:p w14:paraId="5D6C4622" w14:textId="77777777" w:rsidR="008776BB" w:rsidRPr="000554D0" w:rsidRDefault="008776BB" w:rsidP="008776BB">
      <w:r w:rsidRPr="000554D0">
        <w:t xml:space="preserve">It is helpful to develop a list of trusted expert curators to assist you in researching and evaluating resources. We all know people in faith formation who make it part of their work to stay current with the best resources. Make a list of these people and invite them to be part of the curation support system. </w:t>
      </w:r>
    </w:p>
    <w:p w14:paraId="1DCB77CC" w14:textId="77777777" w:rsidR="008776BB" w:rsidRPr="000554D0" w:rsidRDefault="008776BB" w:rsidP="008776BB"/>
    <w:p w14:paraId="21BF80BD" w14:textId="77777777" w:rsidR="008776BB" w:rsidRPr="000554D0" w:rsidRDefault="008776BB" w:rsidP="008776BB">
      <w:r w:rsidRPr="000554D0">
        <w:t xml:space="preserve">It is also helpful to develop a list of high-quality online resource centers with high-quality content. Be selective—this does not have to be a long list of websites. Select resource centers with well-produced content. Review websites from national and regional denominational agencies, religious publishers, churches, and religious organizations online faith formation content for children, adolescents, parents, and families. For a list of online resources for faith formation go to the “Curation” section of the LifelongFaith.com website. </w:t>
      </w:r>
    </w:p>
    <w:p w14:paraId="4ABA8BE8" w14:textId="77777777" w:rsidR="008776BB" w:rsidRPr="000554D0" w:rsidRDefault="008776BB" w:rsidP="008776BB"/>
    <w:p w14:paraId="7196146D" w14:textId="77777777" w:rsidR="008776BB" w:rsidRPr="000554D0" w:rsidRDefault="008776BB" w:rsidP="008776BB">
      <w:r w:rsidRPr="000554D0">
        <w:t xml:space="preserve">Be sure to subscribe to faith formation blogs and newsletters that review faith formation resources to make it easier for you to keep up-to-date on what’s new. Blogs and newsletters are produced by individuals, denominational offices, seminaries, religious organizations, and religious publishers. A good example of a faith formation blog (and online resource center) is </w:t>
      </w:r>
      <w:r w:rsidRPr="000554D0">
        <w:rPr>
          <w:i/>
        </w:rPr>
        <w:t>Building Faith</w:t>
      </w:r>
      <w:r w:rsidRPr="000554D0">
        <w:t xml:space="preserve"> (www.buildfaith.org) from Virginia Theological Seminary. </w:t>
      </w:r>
    </w:p>
    <w:p w14:paraId="259A8EF0" w14:textId="77777777" w:rsidR="008776BB" w:rsidRPr="000554D0" w:rsidRDefault="008776BB" w:rsidP="008776BB"/>
    <w:p w14:paraId="356A520C" w14:textId="77777777" w:rsidR="008776BB" w:rsidRPr="000554D0" w:rsidRDefault="008776BB" w:rsidP="008776BB">
      <w:pPr>
        <w:pStyle w:val="Heading5"/>
        <w:rPr>
          <w:rFonts w:ascii="Helvetica Neue" w:hAnsi="Helvetica Neue"/>
          <w:b w:val="0"/>
        </w:rPr>
      </w:pPr>
      <w:r w:rsidRPr="000554D0">
        <w:rPr>
          <w:rFonts w:ascii="Helvetica Neue" w:hAnsi="Helvetica Neue"/>
          <w:b w:val="0"/>
        </w:rPr>
        <w:t>Here is a checklist of the types of resources to research:</w:t>
      </w:r>
    </w:p>
    <w:p w14:paraId="4ADA6D6D" w14:textId="77777777" w:rsidR="008776BB" w:rsidRPr="000554D0" w:rsidRDefault="008776BB" w:rsidP="008776BB">
      <w:pPr>
        <w:pStyle w:val="ListParagraph"/>
        <w:numPr>
          <w:ilvl w:val="0"/>
          <w:numId w:val="16"/>
        </w:numPr>
      </w:pPr>
      <w:r w:rsidRPr="000554D0">
        <w:t>People: teachers, mentors/guides, program leaders, small group leaders, guest presenters</w:t>
      </w:r>
    </w:p>
    <w:p w14:paraId="38A4CAFC" w14:textId="77777777" w:rsidR="008776BB" w:rsidRPr="000554D0" w:rsidRDefault="008776BB" w:rsidP="008776BB">
      <w:pPr>
        <w:pStyle w:val="ListParagraph"/>
        <w:numPr>
          <w:ilvl w:val="0"/>
          <w:numId w:val="16"/>
        </w:numPr>
      </w:pPr>
      <w:r w:rsidRPr="000554D0">
        <w:t xml:space="preserve">Community programs: churches, agencies, organizations, </w:t>
      </w:r>
    </w:p>
    <w:p w14:paraId="250BFDF7" w14:textId="77777777" w:rsidR="008776BB" w:rsidRPr="000554D0" w:rsidRDefault="008776BB" w:rsidP="008776BB">
      <w:pPr>
        <w:pStyle w:val="ListParagraph"/>
        <w:numPr>
          <w:ilvl w:val="0"/>
          <w:numId w:val="16"/>
        </w:numPr>
      </w:pPr>
      <w:r w:rsidRPr="000554D0">
        <w:t>Educational institutions: colleges, seminaries, educational organizations</w:t>
      </w:r>
    </w:p>
    <w:p w14:paraId="581AAD18" w14:textId="77777777" w:rsidR="008776BB" w:rsidRPr="000554D0" w:rsidRDefault="008776BB" w:rsidP="008776BB">
      <w:pPr>
        <w:pStyle w:val="ListParagraph"/>
        <w:numPr>
          <w:ilvl w:val="0"/>
          <w:numId w:val="16"/>
        </w:numPr>
      </w:pPr>
      <w:r w:rsidRPr="000554D0">
        <w:lastRenderedPageBreak/>
        <w:t xml:space="preserve">Retreat and spiritual life centers, monasteries </w:t>
      </w:r>
    </w:p>
    <w:p w14:paraId="126F4CAF" w14:textId="77777777" w:rsidR="008776BB" w:rsidRPr="000554D0" w:rsidRDefault="008776BB" w:rsidP="008776BB">
      <w:pPr>
        <w:pStyle w:val="ListParagraph"/>
        <w:numPr>
          <w:ilvl w:val="0"/>
          <w:numId w:val="16"/>
        </w:numPr>
      </w:pPr>
      <w:r w:rsidRPr="000554D0">
        <w:t xml:space="preserve">Regional and national denominational programs, events, and websites </w:t>
      </w:r>
    </w:p>
    <w:p w14:paraId="52DD9CAE" w14:textId="77777777" w:rsidR="008776BB" w:rsidRPr="000554D0" w:rsidRDefault="008776BB" w:rsidP="008776BB">
      <w:pPr>
        <w:pStyle w:val="ListParagraph"/>
        <w:numPr>
          <w:ilvl w:val="0"/>
          <w:numId w:val="16"/>
        </w:numPr>
      </w:pPr>
      <w:r w:rsidRPr="000554D0">
        <w:t xml:space="preserve">Museums </w:t>
      </w:r>
    </w:p>
    <w:p w14:paraId="1AD0A784" w14:textId="77777777" w:rsidR="008776BB" w:rsidRPr="000554D0" w:rsidRDefault="008776BB" w:rsidP="008776BB">
      <w:pPr>
        <w:pStyle w:val="ListParagraph"/>
        <w:numPr>
          <w:ilvl w:val="0"/>
          <w:numId w:val="16"/>
        </w:numPr>
      </w:pPr>
      <w:r w:rsidRPr="000554D0">
        <w:t>Books (with study guides)</w:t>
      </w:r>
    </w:p>
    <w:p w14:paraId="51B7206F" w14:textId="77777777" w:rsidR="008776BB" w:rsidRPr="000554D0" w:rsidRDefault="008776BB" w:rsidP="008776BB">
      <w:pPr>
        <w:pStyle w:val="ListParagraph"/>
        <w:numPr>
          <w:ilvl w:val="0"/>
          <w:numId w:val="16"/>
        </w:numPr>
      </w:pPr>
      <w:r w:rsidRPr="000554D0">
        <w:t>E-books</w:t>
      </w:r>
    </w:p>
    <w:p w14:paraId="796425FA" w14:textId="77777777" w:rsidR="008776BB" w:rsidRPr="000554D0" w:rsidRDefault="008776BB" w:rsidP="008776BB">
      <w:pPr>
        <w:pStyle w:val="ListParagraph"/>
        <w:numPr>
          <w:ilvl w:val="0"/>
          <w:numId w:val="16"/>
        </w:numPr>
      </w:pPr>
      <w:r w:rsidRPr="000554D0">
        <w:t>Apps</w:t>
      </w:r>
    </w:p>
    <w:p w14:paraId="1211D7FE" w14:textId="77777777" w:rsidR="008776BB" w:rsidRPr="000554D0" w:rsidRDefault="008776BB" w:rsidP="008776BB">
      <w:pPr>
        <w:pStyle w:val="ListParagraph"/>
        <w:numPr>
          <w:ilvl w:val="0"/>
          <w:numId w:val="16"/>
        </w:numPr>
      </w:pPr>
      <w:r w:rsidRPr="000554D0">
        <w:t>Audio podcasts</w:t>
      </w:r>
    </w:p>
    <w:p w14:paraId="5197DB9A" w14:textId="77777777" w:rsidR="008776BB" w:rsidRPr="000554D0" w:rsidRDefault="008776BB" w:rsidP="008776BB">
      <w:pPr>
        <w:pStyle w:val="ListParagraph"/>
        <w:numPr>
          <w:ilvl w:val="0"/>
          <w:numId w:val="16"/>
        </w:numPr>
      </w:pPr>
      <w:r w:rsidRPr="000554D0">
        <w:t>Audio learning programs</w:t>
      </w:r>
    </w:p>
    <w:p w14:paraId="49D082DA" w14:textId="77777777" w:rsidR="008776BB" w:rsidRPr="000554D0" w:rsidRDefault="008776BB" w:rsidP="008776BB">
      <w:pPr>
        <w:pStyle w:val="ListParagraph"/>
        <w:numPr>
          <w:ilvl w:val="0"/>
          <w:numId w:val="16"/>
        </w:numPr>
      </w:pPr>
      <w:r w:rsidRPr="000554D0">
        <w:t>Videos, feature films, and TV shows</w:t>
      </w:r>
    </w:p>
    <w:p w14:paraId="5F38D237" w14:textId="77777777" w:rsidR="008776BB" w:rsidRPr="000554D0" w:rsidRDefault="008776BB" w:rsidP="008776BB">
      <w:pPr>
        <w:pStyle w:val="ListParagraph"/>
        <w:numPr>
          <w:ilvl w:val="0"/>
          <w:numId w:val="16"/>
        </w:numPr>
      </w:pPr>
      <w:r w:rsidRPr="000554D0">
        <w:t>Video learning programs</w:t>
      </w:r>
    </w:p>
    <w:p w14:paraId="21E56CD6" w14:textId="77777777" w:rsidR="008776BB" w:rsidRPr="000554D0" w:rsidRDefault="008776BB" w:rsidP="008776BB">
      <w:pPr>
        <w:pStyle w:val="ListParagraph"/>
        <w:numPr>
          <w:ilvl w:val="0"/>
          <w:numId w:val="16"/>
        </w:numPr>
      </w:pPr>
      <w:r w:rsidRPr="000554D0">
        <w:t>Online courses</w:t>
      </w:r>
    </w:p>
    <w:p w14:paraId="798D13F2" w14:textId="77777777" w:rsidR="008776BB" w:rsidRPr="000554D0" w:rsidRDefault="008776BB" w:rsidP="008776BB">
      <w:pPr>
        <w:pStyle w:val="ListParagraph"/>
        <w:numPr>
          <w:ilvl w:val="0"/>
          <w:numId w:val="16"/>
        </w:numPr>
      </w:pPr>
      <w:r w:rsidRPr="000554D0">
        <w:t xml:space="preserve">Online activities </w:t>
      </w:r>
    </w:p>
    <w:p w14:paraId="344332AF" w14:textId="77777777" w:rsidR="008776BB" w:rsidRPr="000554D0" w:rsidRDefault="008776BB" w:rsidP="008776BB">
      <w:pPr>
        <w:pStyle w:val="Heading5"/>
        <w:rPr>
          <w:rFonts w:ascii="Helvetica Neue" w:hAnsi="Helvetica Neue"/>
        </w:rPr>
      </w:pPr>
    </w:p>
    <w:p w14:paraId="10FC4283" w14:textId="77777777" w:rsidR="008776BB" w:rsidRPr="000554D0" w:rsidRDefault="008776BB" w:rsidP="008776BB">
      <w:r w:rsidRPr="000554D0">
        <w:t xml:space="preserve">One of the easiest ways to develop a library of faith formation resources is to create homegrown resources by saving and archiving church programming. Develop a plan for recording presentations and programs at church in audio/and or video format. Think of all of the opportunities throughout the year for recording program that can be used in other learning formats such as self-study or small group study. Consider weekly sermons, presentations, special events, concerts, and more. Develop a YouTube channel for the congregation to store and categorize all of the video recordings. </w:t>
      </w:r>
    </w:p>
    <w:p w14:paraId="38905463" w14:textId="77777777" w:rsidR="008776BB" w:rsidRPr="000554D0" w:rsidRDefault="008776BB" w:rsidP="008776BB">
      <w:pPr>
        <w:pStyle w:val="Heading4"/>
        <w:rPr>
          <w:rFonts w:ascii="Helvetica Neue" w:hAnsi="Helvetica Neue"/>
          <w:sz w:val="24"/>
          <w:szCs w:val="24"/>
        </w:rPr>
      </w:pPr>
    </w:p>
    <w:p w14:paraId="140227AB" w14:textId="77777777" w:rsidR="008776BB" w:rsidRPr="000554D0" w:rsidRDefault="008776BB" w:rsidP="008776BB">
      <w:pPr>
        <w:pStyle w:val="Heading2"/>
        <w:rPr>
          <w:rFonts w:ascii="Helvetica Neue" w:hAnsi="Helvetica Neue"/>
          <w:b w:val="0"/>
          <w:sz w:val="32"/>
          <w:szCs w:val="32"/>
        </w:rPr>
      </w:pPr>
      <w:r w:rsidRPr="000554D0">
        <w:rPr>
          <w:rFonts w:ascii="Helvetica Neue" w:hAnsi="Helvetica Neue"/>
          <w:b w:val="0"/>
          <w:sz w:val="32"/>
          <w:szCs w:val="32"/>
        </w:rPr>
        <w:t xml:space="preserve">Step 2. Evaluate Resources  </w:t>
      </w:r>
    </w:p>
    <w:p w14:paraId="31B88C76" w14:textId="77777777" w:rsidR="008776BB" w:rsidRPr="000554D0" w:rsidRDefault="008776BB" w:rsidP="008776BB"/>
    <w:p w14:paraId="0FF14D55" w14:textId="77777777" w:rsidR="008776BB" w:rsidRPr="000554D0" w:rsidRDefault="008776BB" w:rsidP="008776BB">
      <w:r w:rsidRPr="000554D0">
        <w:t xml:space="preserve">Every faith formation curator needs standards for evaluating faith formation resources that reflect their Christian tradition and the needs of their congregation. A set of evaluation standards needs to be developed locally. Consult denominational resources for evaluating curriculum resources. Most denominations have evaluation standards for assessing educational resources or textbooks. This can serve as a basis for developing the congregation’s evaluation standards. </w:t>
      </w:r>
    </w:p>
    <w:p w14:paraId="37306DC7" w14:textId="77777777" w:rsidR="008776BB" w:rsidRPr="000554D0" w:rsidRDefault="008776BB" w:rsidP="008776BB"/>
    <w:p w14:paraId="57F03219" w14:textId="77777777" w:rsidR="008776BB" w:rsidRPr="000554D0" w:rsidRDefault="008776BB" w:rsidP="008776BB">
      <w:r w:rsidRPr="000554D0">
        <w:t xml:space="preserve">Here are ten categories for developing a resource evaluation checklist. Add one or more focusing questions to each category. Try to keep the checklist short so that it is easy to use. Use the evaluation criteria to review potential resources. </w:t>
      </w:r>
    </w:p>
    <w:p w14:paraId="34BEDBE0" w14:textId="77777777" w:rsidR="008776BB" w:rsidRPr="000554D0" w:rsidRDefault="008776BB" w:rsidP="008776BB"/>
    <w:p w14:paraId="1905DE58" w14:textId="77777777" w:rsidR="008776BB" w:rsidRPr="000554D0" w:rsidRDefault="008776BB" w:rsidP="008776BB">
      <w:pPr>
        <w:numPr>
          <w:ilvl w:val="0"/>
          <w:numId w:val="15"/>
        </w:numPr>
      </w:pPr>
      <w:r w:rsidRPr="000554D0">
        <w:t xml:space="preserve">Biblical content and interpretation </w:t>
      </w:r>
    </w:p>
    <w:p w14:paraId="112F91C4" w14:textId="77777777" w:rsidR="008776BB" w:rsidRPr="000554D0" w:rsidRDefault="008776BB" w:rsidP="008776BB">
      <w:pPr>
        <w:numPr>
          <w:ilvl w:val="0"/>
          <w:numId w:val="15"/>
        </w:numPr>
      </w:pPr>
      <w:r w:rsidRPr="000554D0">
        <w:t>Theological content and emphasis</w:t>
      </w:r>
    </w:p>
    <w:p w14:paraId="68F7BDBB" w14:textId="77777777" w:rsidR="008776BB" w:rsidRPr="000554D0" w:rsidRDefault="008776BB" w:rsidP="008776BB">
      <w:pPr>
        <w:numPr>
          <w:ilvl w:val="0"/>
          <w:numId w:val="15"/>
        </w:numPr>
      </w:pPr>
      <w:r w:rsidRPr="000554D0">
        <w:t>Developmental appropriateness</w:t>
      </w:r>
    </w:p>
    <w:p w14:paraId="03368B40" w14:textId="77777777" w:rsidR="008776BB" w:rsidRPr="000554D0" w:rsidRDefault="008776BB" w:rsidP="008776BB">
      <w:pPr>
        <w:numPr>
          <w:ilvl w:val="0"/>
          <w:numId w:val="15"/>
        </w:numPr>
      </w:pPr>
      <w:r w:rsidRPr="000554D0">
        <w:t>Ethnic-cultural appropriateness</w:t>
      </w:r>
    </w:p>
    <w:p w14:paraId="5E88C155" w14:textId="77777777" w:rsidR="008776BB" w:rsidRPr="000554D0" w:rsidRDefault="008776BB" w:rsidP="008776BB">
      <w:pPr>
        <w:numPr>
          <w:ilvl w:val="0"/>
          <w:numId w:val="15"/>
        </w:numPr>
      </w:pPr>
      <w:r w:rsidRPr="000554D0">
        <w:t>Inclusive of diversity</w:t>
      </w:r>
    </w:p>
    <w:p w14:paraId="3F6DC4BB" w14:textId="77777777" w:rsidR="008776BB" w:rsidRPr="000554D0" w:rsidRDefault="008776BB" w:rsidP="008776BB">
      <w:pPr>
        <w:numPr>
          <w:ilvl w:val="0"/>
          <w:numId w:val="15"/>
        </w:numPr>
      </w:pPr>
      <w:r w:rsidRPr="000554D0">
        <w:t>Respect for diverse ways of learning</w:t>
      </w:r>
    </w:p>
    <w:p w14:paraId="71210529" w14:textId="77777777" w:rsidR="008776BB" w:rsidRPr="000554D0" w:rsidRDefault="008776BB" w:rsidP="008776BB">
      <w:pPr>
        <w:numPr>
          <w:ilvl w:val="0"/>
          <w:numId w:val="15"/>
        </w:numPr>
      </w:pPr>
      <w:r w:rsidRPr="000554D0">
        <w:t xml:space="preserve">Appearance and visual appeal </w:t>
      </w:r>
    </w:p>
    <w:p w14:paraId="1ACFDDD3" w14:textId="77777777" w:rsidR="008776BB" w:rsidRPr="000554D0" w:rsidRDefault="008776BB" w:rsidP="008776BB">
      <w:pPr>
        <w:numPr>
          <w:ilvl w:val="0"/>
          <w:numId w:val="15"/>
        </w:numPr>
      </w:pPr>
      <w:r w:rsidRPr="000554D0">
        <w:t>Ease-of-use</w:t>
      </w:r>
    </w:p>
    <w:p w14:paraId="337D98BB" w14:textId="77777777" w:rsidR="008776BB" w:rsidRPr="000554D0" w:rsidRDefault="008776BB" w:rsidP="008776BB">
      <w:pPr>
        <w:numPr>
          <w:ilvl w:val="0"/>
          <w:numId w:val="15"/>
        </w:numPr>
      </w:pPr>
      <w:r w:rsidRPr="000554D0">
        <w:t>Quality of experience</w:t>
      </w:r>
    </w:p>
    <w:p w14:paraId="745916CC" w14:textId="77777777" w:rsidR="008776BB" w:rsidRPr="000554D0" w:rsidRDefault="008776BB" w:rsidP="008776BB">
      <w:pPr>
        <w:numPr>
          <w:ilvl w:val="0"/>
          <w:numId w:val="15"/>
        </w:numPr>
      </w:pPr>
      <w:r w:rsidRPr="000554D0">
        <w:t>Ability to be incorporated into daily and home life</w:t>
      </w:r>
    </w:p>
    <w:p w14:paraId="18CC7A49" w14:textId="77777777" w:rsidR="008776BB" w:rsidRPr="000554D0" w:rsidRDefault="008776BB" w:rsidP="008776BB"/>
    <w:p w14:paraId="777C04D4" w14:textId="77777777" w:rsidR="008776BB" w:rsidRPr="000554D0" w:rsidRDefault="008776BB" w:rsidP="008776BB">
      <w:pPr>
        <w:pStyle w:val="Heading2"/>
        <w:rPr>
          <w:rFonts w:ascii="Helvetica Neue" w:hAnsi="Helvetica Neue"/>
          <w:b w:val="0"/>
          <w:sz w:val="32"/>
          <w:szCs w:val="32"/>
        </w:rPr>
      </w:pPr>
      <w:r w:rsidRPr="000554D0">
        <w:rPr>
          <w:rFonts w:ascii="Helvetica Neue" w:hAnsi="Helvetica Neue"/>
          <w:b w:val="0"/>
          <w:sz w:val="32"/>
          <w:szCs w:val="32"/>
        </w:rPr>
        <w:t xml:space="preserve">Step 3. Select Resources for Playlists </w:t>
      </w:r>
    </w:p>
    <w:p w14:paraId="6BD22FB3" w14:textId="77777777" w:rsidR="008776BB" w:rsidRPr="000554D0" w:rsidRDefault="008776BB" w:rsidP="008776BB"/>
    <w:p w14:paraId="797CDB70" w14:textId="77777777" w:rsidR="008776BB" w:rsidRPr="000554D0" w:rsidRDefault="008776BB" w:rsidP="008776BB">
      <w:r w:rsidRPr="000554D0">
        <w:t xml:space="preserve">Select the best resources for your target audience—children, adolescents, parents, and the whole  family to match with each faith maturing characteristic on your </w:t>
      </w:r>
      <w:r w:rsidRPr="000554D0">
        <w:rPr>
          <w:i/>
        </w:rPr>
        <w:t>Pathways Guide</w:t>
      </w:r>
      <w:r w:rsidRPr="000554D0">
        <w:t xml:space="preserve"> and with the different “levels” of faith growth. </w:t>
      </w:r>
      <w:r w:rsidRPr="000554D0">
        <w:rPr>
          <w:rFonts w:cs="Times New Roman"/>
        </w:rPr>
        <w:t xml:space="preserve">Select content and experiences for your </w:t>
      </w:r>
      <w:r w:rsidRPr="000554D0">
        <w:rPr>
          <w:rFonts w:cs="Times New Roman"/>
          <w:i/>
        </w:rPr>
        <w:t>Playlists</w:t>
      </w:r>
      <w:r w:rsidRPr="000554D0">
        <w:rPr>
          <w:rFonts w:cs="Times New Roman"/>
        </w:rPr>
        <w:t xml:space="preserve"> that include intergenerational, family age-specific, and online and digital. </w:t>
      </w:r>
    </w:p>
    <w:p w14:paraId="45FB49CE" w14:textId="77777777" w:rsidR="008776BB" w:rsidRPr="000554D0" w:rsidRDefault="008776BB" w:rsidP="008776BB"/>
    <w:p w14:paraId="544B2FE3" w14:textId="77777777" w:rsidR="008776BB" w:rsidRDefault="008776BB" w:rsidP="008776BB"/>
    <w:p w14:paraId="33E796D3" w14:textId="77777777" w:rsidR="008776BB" w:rsidRPr="00950B55" w:rsidRDefault="008776BB" w:rsidP="008776BB">
      <w:pPr>
        <w:jc w:val="center"/>
        <w:rPr>
          <w:rFonts w:ascii="Helvetica Neue Medium" w:hAnsi="Helvetica Neue Medium" w:cs="Times New Roman"/>
          <w:sz w:val="40"/>
          <w:szCs w:val="40"/>
        </w:rPr>
      </w:pPr>
      <w:r w:rsidRPr="00950B55">
        <w:rPr>
          <w:rFonts w:ascii="Helvetica Neue Medium" w:hAnsi="Helvetica Neue Medium" w:cs="Times New Roman"/>
          <w:sz w:val="40"/>
          <w:szCs w:val="40"/>
        </w:rPr>
        <w:lastRenderedPageBreak/>
        <w:t>Example: Parent Faith Growth Pathway</w:t>
      </w:r>
    </w:p>
    <w:p w14:paraId="5691F2AB" w14:textId="77777777" w:rsidR="008776BB" w:rsidRPr="00755249" w:rsidRDefault="008776BB" w:rsidP="008776BB">
      <w:pPr>
        <w:rPr>
          <w:rFonts w:cs="Times New Roman"/>
          <w:color w:val="000000"/>
        </w:rPr>
      </w:pPr>
    </w:p>
    <w:p w14:paraId="3817780B" w14:textId="77777777" w:rsidR="008776BB" w:rsidRPr="00755249" w:rsidRDefault="008776BB" w:rsidP="008776BB">
      <w:pPr>
        <w:rPr>
          <w:rFonts w:cs="Times New Roman"/>
          <w:color w:val="000000"/>
        </w:rPr>
      </w:pPr>
      <w:r w:rsidRPr="00755249">
        <w:rPr>
          <w:rFonts w:cs="Times New Roman"/>
          <w:color w:val="000000"/>
        </w:rPr>
        <w:t xml:space="preserve">Here is an example of a </w:t>
      </w:r>
      <w:r w:rsidRPr="00755249">
        <w:rPr>
          <w:rFonts w:cs="Times New Roman"/>
          <w:i/>
          <w:color w:val="000000"/>
        </w:rPr>
        <w:t>Parent Pathways Guide</w:t>
      </w:r>
      <w:r w:rsidRPr="00755249">
        <w:rPr>
          <w:rFonts w:cs="Times New Roman"/>
          <w:color w:val="000000"/>
        </w:rPr>
        <w:t xml:space="preserve"> to help them identify their strengths and areas of growth in their faith life, and as faith formers of their children and adolescents. All of the items are based on the ten characteristics of faith maturing. Parents respond by answering the question: “How true each statement is for you” using the rating scale: 1 = Rarely true of me, 2 = Sometimes true of me, 3 = Occasionally true of me , 4 = Almost always true of me, 5 = Always true of me.</w:t>
      </w:r>
    </w:p>
    <w:p w14:paraId="77650360" w14:textId="77777777" w:rsidR="008776BB" w:rsidRPr="00755249" w:rsidRDefault="008776BB" w:rsidP="008776BB">
      <w:pPr>
        <w:rPr>
          <w:rFonts w:cs="Times New Roman"/>
          <w:color w:val="000000"/>
        </w:rPr>
      </w:pP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1440"/>
      </w:tblGrid>
      <w:tr w:rsidR="008776BB" w:rsidRPr="00755249" w14:paraId="4EC93B5F" w14:textId="77777777" w:rsidTr="00755249">
        <w:tc>
          <w:tcPr>
            <w:tcW w:w="8820" w:type="dxa"/>
          </w:tcPr>
          <w:p w14:paraId="793F81B8" w14:textId="77777777" w:rsidR="008776BB" w:rsidRPr="00755249" w:rsidRDefault="008776BB" w:rsidP="008776BB">
            <w:pPr>
              <w:numPr>
                <w:ilvl w:val="0"/>
                <w:numId w:val="13"/>
              </w:numPr>
              <w:tabs>
                <w:tab w:val="left" w:pos="861"/>
              </w:tabs>
              <w:rPr>
                <w:rFonts w:cs="Times New Roman"/>
                <w:color w:val="000000"/>
              </w:rPr>
            </w:pPr>
            <w:r w:rsidRPr="00755249">
              <w:rPr>
                <w:rFonts w:cs="Times New Roman"/>
                <w:color w:val="000000"/>
                <w:spacing w:val="-1"/>
              </w:rPr>
              <w:t xml:space="preserve">I am growing in </w:t>
            </w:r>
            <w:r w:rsidRPr="00755249">
              <w:rPr>
                <w:rFonts w:cs="Times New Roman"/>
                <w:color w:val="000000"/>
              </w:rPr>
              <w:t xml:space="preserve">a </w:t>
            </w:r>
            <w:r w:rsidRPr="00755249">
              <w:rPr>
                <w:rFonts w:cs="Times New Roman"/>
                <w:color w:val="000000"/>
                <w:spacing w:val="-1"/>
              </w:rPr>
              <w:t>personal</w:t>
            </w:r>
            <w:r w:rsidRPr="00755249">
              <w:rPr>
                <w:rFonts w:cs="Times New Roman"/>
                <w:color w:val="000000"/>
                <w:spacing w:val="-3"/>
              </w:rPr>
              <w:t xml:space="preserve"> </w:t>
            </w:r>
            <w:r w:rsidRPr="00755249">
              <w:rPr>
                <w:rFonts w:cs="Times New Roman"/>
                <w:color w:val="000000"/>
                <w:spacing w:val="-1"/>
              </w:rPr>
              <w:t xml:space="preserve">relationship </w:t>
            </w:r>
            <w:r w:rsidRPr="00755249">
              <w:rPr>
                <w:rFonts w:cs="Times New Roman"/>
                <w:color w:val="000000"/>
              </w:rPr>
              <w:t>with</w:t>
            </w:r>
            <w:r w:rsidRPr="00755249">
              <w:rPr>
                <w:rFonts w:cs="Times New Roman"/>
                <w:color w:val="000000"/>
                <w:spacing w:val="-1"/>
              </w:rPr>
              <w:t xml:space="preserve"> Jesus Christ</w:t>
            </w:r>
            <w:r w:rsidRPr="00755249">
              <w:rPr>
                <w:rFonts w:cs="Times New Roman"/>
                <w:color w:val="000000"/>
                <w:spacing w:val="-3"/>
              </w:rPr>
              <w:t>.</w:t>
            </w:r>
          </w:p>
        </w:tc>
        <w:tc>
          <w:tcPr>
            <w:tcW w:w="1440" w:type="dxa"/>
          </w:tcPr>
          <w:p w14:paraId="146055D3" w14:textId="77777777" w:rsidR="008776BB" w:rsidRPr="00755249" w:rsidRDefault="008776BB" w:rsidP="008776BB">
            <w:pPr>
              <w:tabs>
                <w:tab w:val="left" w:pos="861"/>
              </w:tabs>
              <w:jc w:val="center"/>
              <w:rPr>
                <w:rFonts w:cs="Times New Roman"/>
                <w:color w:val="000000"/>
                <w:spacing w:val="-1"/>
              </w:rPr>
            </w:pPr>
            <w:r w:rsidRPr="00755249">
              <w:rPr>
                <w:rFonts w:cs="Times New Roman"/>
                <w:color w:val="000000"/>
              </w:rPr>
              <w:t>1  2  3  4  5</w:t>
            </w:r>
          </w:p>
        </w:tc>
      </w:tr>
      <w:tr w:rsidR="008776BB" w:rsidRPr="00755249" w14:paraId="2B0A798D" w14:textId="77777777" w:rsidTr="00755249">
        <w:tc>
          <w:tcPr>
            <w:tcW w:w="8820" w:type="dxa"/>
          </w:tcPr>
          <w:p w14:paraId="18F77C70" w14:textId="77777777" w:rsidR="008776BB" w:rsidRPr="00755249" w:rsidRDefault="008776BB" w:rsidP="008776BB">
            <w:pPr>
              <w:numPr>
                <w:ilvl w:val="0"/>
                <w:numId w:val="13"/>
              </w:numPr>
              <w:rPr>
                <w:rFonts w:cs="Times New Roman"/>
                <w:color w:val="000000"/>
              </w:rPr>
            </w:pPr>
            <w:r w:rsidRPr="00755249">
              <w:rPr>
                <w:rFonts w:cs="Times New Roman"/>
                <w:color w:val="000000"/>
              </w:rPr>
              <w:t xml:space="preserve">My faith shapes how I think and act each and every day. </w:t>
            </w:r>
          </w:p>
        </w:tc>
        <w:tc>
          <w:tcPr>
            <w:tcW w:w="1440" w:type="dxa"/>
          </w:tcPr>
          <w:p w14:paraId="696D8EC1" w14:textId="77777777" w:rsidR="008776BB" w:rsidRPr="00755249" w:rsidRDefault="008776BB" w:rsidP="008776BB">
            <w:pPr>
              <w:jc w:val="center"/>
              <w:rPr>
                <w:rFonts w:cs="Times New Roman"/>
                <w:color w:val="000000"/>
              </w:rPr>
            </w:pPr>
            <w:r w:rsidRPr="00755249">
              <w:rPr>
                <w:rFonts w:cs="Times New Roman"/>
                <w:color w:val="000000"/>
              </w:rPr>
              <w:t>1  2  3  4  5</w:t>
            </w:r>
          </w:p>
        </w:tc>
      </w:tr>
      <w:tr w:rsidR="008776BB" w:rsidRPr="00755249" w14:paraId="16136776" w14:textId="77777777" w:rsidTr="00755249">
        <w:tc>
          <w:tcPr>
            <w:tcW w:w="8820" w:type="dxa"/>
          </w:tcPr>
          <w:p w14:paraId="4BE5DE3A" w14:textId="77777777" w:rsidR="008776BB" w:rsidRPr="00755249" w:rsidRDefault="008776BB" w:rsidP="008776BB">
            <w:pPr>
              <w:numPr>
                <w:ilvl w:val="0"/>
                <w:numId w:val="13"/>
              </w:numPr>
              <w:rPr>
                <w:rFonts w:cs="Times New Roman"/>
                <w:color w:val="000000"/>
              </w:rPr>
            </w:pPr>
            <w:r w:rsidRPr="00755249">
              <w:rPr>
                <w:rFonts w:cs="Times New Roman"/>
                <w:color w:val="000000"/>
              </w:rPr>
              <w:t>I make the Christian faith a way of life by integrating my beliefs into the conversation, decisions, and actions of daily life.</w:t>
            </w:r>
          </w:p>
        </w:tc>
        <w:tc>
          <w:tcPr>
            <w:tcW w:w="1440" w:type="dxa"/>
          </w:tcPr>
          <w:p w14:paraId="4C8B4643" w14:textId="77777777" w:rsidR="008776BB" w:rsidRPr="00755249" w:rsidRDefault="008776BB" w:rsidP="008776BB">
            <w:pPr>
              <w:jc w:val="center"/>
              <w:rPr>
                <w:rFonts w:cs="Times New Roman"/>
                <w:color w:val="000000"/>
              </w:rPr>
            </w:pPr>
            <w:r w:rsidRPr="00755249">
              <w:rPr>
                <w:rFonts w:cs="Times New Roman"/>
                <w:color w:val="000000"/>
              </w:rPr>
              <w:t>1  2  3  4  5</w:t>
            </w:r>
          </w:p>
        </w:tc>
      </w:tr>
      <w:tr w:rsidR="008776BB" w:rsidRPr="00755249" w14:paraId="6954C015" w14:textId="77777777" w:rsidTr="00755249">
        <w:tc>
          <w:tcPr>
            <w:tcW w:w="8820" w:type="dxa"/>
          </w:tcPr>
          <w:p w14:paraId="0174DBA9" w14:textId="77777777" w:rsidR="008776BB" w:rsidRPr="00755249" w:rsidRDefault="008776BB" w:rsidP="008776BB">
            <w:pPr>
              <w:numPr>
                <w:ilvl w:val="0"/>
                <w:numId w:val="13"/>
              </w:numPr>
              <w:rPr>
                <w:rFonts w:cs="Times New Roman"/>
                <w:color w:val="000000"/>
              </w:rPr>
            </w:pPr>
            <w:r w:rsidRPr="00755249">
              <w:rPr>
                <w:rFonts w:cs="Times New Roman"/>
                <w:color w:val="000000"/>
              </w:rPr>
              <w:t>I am aware of God present and active in my own life, the lives of others, and the life of the world.</w:t>
            </w:r>
          </w:p>
        </w:tc>
        <w:tc>
          <w:tcPr>
            <w:tcW w:w="1440" w:type="dxa"/>
          </w:tcPr>
          <w:p w14:paraId="7B1B81F0" w14:textId="77777777" w:rsidR="008776BB" w:rsidRPr="00755249" w:rsidRDefault="008776BB" w:rsidP="008776BB">
            <w:pPr>
              <w:jc w:val="center"/>
              <w:rPr>
                <w:rFonts w:cs="Times New Roman"/>
                <w:color w:val="000000"/>
              </w:rPr>
            </w:pPr>
            <w:r w:rsidRPr="00755249">
              <w:rPr>
                <w:rFonts w:cs="Times New Roman"/>
                <w:color w:val="000000"/>
              </w:rPr>
              <w:t>1  2  3  4  5</w:t>
            </w:r>
          </w:p>
        </w:tc>
      </w:tr>
      <w:tr w:rsidR="008776BB" w:rsidRPr="00755249" w14:paraId="41C24DC4" w14:textId="77777777" w:rsidTr="00755249">
        <w:tc>
          <w:tcPr>
            <w:tcW w:w="8820" w:type="dxa"/>
          </w:tcPr>
          <w:p w14:paraId="7359E095" w14:textId="77777777" w:rsidR="008776BB" w:rsidRPr="00755249" w:rsidRDefault="008776BB" w:rsidP="008776BB">
            <w:pPr>
              <w:numPr>
                <w:ilvl w:val="0"/>
                <w:numId w:val="13"/>
              </w:numPr>
              <w:tabs>
                <w:tab w:val="left" w:pos="861"/>
              </w:tabs>
              <w:rPr>
                <w:rFonts w:cs="Times New Roman"/>
                <w:color w:val="000000"/>
              </w:rPr>
            </w:pPr>
            <w:r w:rsidRPr="00755249">
              <w:rPr>
                <w:rFonts w:cs="Times New Roman"/>
                <w:color w:val="000000"/>
              </w:rPr>
              <w:t xml:space="preserve">I have a real sense that God is guiding me. </w:t>
            </w:r>
          </w:p>
        </w:tc>
        <w:tc>
          <w:tcPr>
            <w:tcW w:w="1440" w:type="dxa"/>
          </w:tcPr>
          <w:p w14:paraId="5A09B71A" w14:textId="77777777" w:rsidR="008776BB" w:rsidRPr="00755249" w:rsidRDefault="008776BB" w:rsidP="008776BB">
            <w:pPr>
              <w:tabs>
                <w:tab w:val="left" w:pos="861"/>
              </w:tabs>
              <w:jc w:val="center"/>
              <w:rPr>
                <w:rFonts w:cs="Times New Roman"/>
                <w:color w:val="000000"/>
              </w:rPr>
            </w:pPr>
            <w:r w:rsidRPr="00755249">
              <w:rPr>
                <w:rFonts w:cs="Times New Roman"/>
                <w:color w:val="000000"/>
              </w:rPr>
              <w:t>1  2  3  4  5</w:t>
            </w:r>
          </w:p>
        </w:tc>
      </w:tr>
      <w:tr w:rsidR="008776BB" w:rsidRPr="00755249" w14:paraId="2C2DDBBF" w14:textId="77777777" w:rsidTr="00755249">
        <w:tc>
          <w:tcPr>
            <w:tcW w:w="8820" w:type="dxa"/>
          </w:tcPr>
          <w:p w14:paraId="562E3291" w14:textId="77777777" w:rsidR="008776BB" w:rsidRPr="00755249" w:rsidRDefault="008776BB" w:rsidP="008776BB">
            <w:pPr>
              <w:numPr>
                <w:ilvl w:val="0"/>
                <w:numId w:val="13"/>
              </w:numPr>
              <w:rPr>
                <w:rFonts w:cs="Times New Roman"/>
                <w:color w:val="000000"/>
              </w:rPr>
            </w:pPr>
            <w:r w:rsidRPr="00755249">
              <w:rPr>
                <w:rFonts w:cs="Times New Roman"/>
                <w:color w:val="000000"/>
              </w:rPr>
              <w:t xml:space="preserve">I seek spiritual growth by actively pursuing questions of faith, learning what it means to believe in God, and what it’s like to be a disciple of Jesus Christ. </w:t>
            </w:r>
          </w:p>
        </w:tc>
        <w:tc>
          <w:tcPr>
            <w:tcW w:w="1440" w:type="dxa"/>
          </w:tcPr>
          <w:p w14:paraId="4556C0C3" w14:textId="77777777" w:rsidR="008776BB" w:rsidRPr="00755249" w:rsidRDefault="008776BB" w:rsidP="008776BB">
            <w:pPr>
              <w:jc w:val="center"/>
              <w:rPr>
                <w:rFonts w:cs="Times New Roman"/>
                <w:color w:val="000000"/>
              </w:rPr>
            </w:pPr>
            <w:r w:rsidRPr="00755249">
              <w:rPr>
                <w:rFonts w:cs="Times New Roman"/>
                <w:color w:val="000000"/>
              </w:rPr>
              <w:t>1  2  3  4  5</w:t>
            </w:r>
          </w:p>
        </w:tc>
      </w:tr>
      <w:tr w:rsidR="008776BB" w:rsidRPr="00755249" w14:paraId="5C2631AF" w14:textId="77777777" w:rsidTr="00755249">
        <w:tc>
          <w:tcPr>
            <w:tcW w:w="8820" w:type="dxa"/>
          </w:tcPr>
          <w:p w14:paraId="7653FF3B" w14:textId="77777777" w:rsidR="008776BB" w:rsidRPr="00755249" w:rsidRDefault="008776BB" w:rsidP="008776BB">
            <w:pPr>
              <w:numPr>
                <w:ilvl w:val="0"/>
                <w:numId w:val="13"/>
              </w:numPr>
              <w:rPr>
                <w:rFonts w:cs="Times New Roman"/>
                <w:color w:val="000000"/>
              </w:rPr>
            </w:pPr>
            <w:r w:rsidRPr="00755249">
              <w:rPr>
                <w:rFonts w:cs="Times New Roman"/>
                <w:color w:val="000000"/>
                <w:spacing w:val="-1"/>
              </w:rPr>
              <w:t xml:space="preserve">I devote time to reading and studying the Bible. </w:t>
            </w:r>
          </w:p>
        </w:tc>
        <w:tc>
          <w:tcPr>
            <w:tcW w:w="1440" w:type="dxa"/>
          </w:tcPr>
          <w:p w14:paraId="0F737A44" w14:textId="77777777" w:rsidR="008776BB" w:rsidRPr="00755249" w:rsidRDefault="008776BB" w:rsidP="008776BB">
            <w:pPr>
              <w:jc w:val="center"/>
              <w:rPr>
                <w:rFonts w:cs="Times New Roman"/>
                <w:color w:val="000000"/>
              </w:rPr>
            </w:pPr>
            <w:r w:rsidRPr="00755249">
              <w:rPr>
                <w:rFonts w:cs="Times New Roman"/>
                <w:color w:val="000000"/>
              </w:rPr>
              <w:t>1  2  3  4  5</w:t>
            </w:r>
          </w:p>
        </w:tc>
      </w:tr>
      <w:tr w:rsidR="008776BB" w:rsidRPr="00755249" w14:paraId="07476E56" w14:textId="77777777" w:rsidTr="00755249">
        <w:tc>
          <w:tcPr>
            <w:tcW w:w="8820" w:type="dxa"/>
          </w:tcPr>
          <w:p w14:paraId="404CDC25" w14:textId="77777777" w:rsidR="008776BB" w:rsidRPr="00755249" w:rsidRDefault="008776BB" w:rsidP="008776BB">
            <w:pPr>
              <w:numPr>
                <w:ilvl w:val="0"/>
                <w:numId w:val="13"/>
              </w:numPr>
              <w:rPr>
                <w:rFonts w:cs="Times New Roman"/>
                <w:color w:val="000000"/>
              </w:rPr>
            </w:pPr>
            <w:r w:rsidRPr="00755249">
              <w:rPr>
                <w:rFonts w:cs="Times New Roman"/>
                <w:color w:val="000000"/>
              </w:rPr>
              <w:t xml:space="preserve">I use the Bible to discover how I should think and act. </w:t>
            </w:r>
          </w:p>
        </w:tc>
        <w:tc>
          <w:tcPr>
            <w:tcW w:w="1440" w:type="dxa"/>
          </w:tcPr>
          <w:p w14:paraId="5FA63B8D" w14:textId="77777777" w:rsidR="008776BB" w:rsidRPr="00755249" w:rsidRDefault="008776BB" w:rsidP="008776BB">
            <w:pPr>
              <w:jc w:val="center"/>
              <w:rPr>
                <w:rFonts w:cs="Times New Roman"/>
                <w:color w:val="000000"/>
              </w:rPr>
            </w:pPr>
            <w:r w:rsidRPr="00755249">
              <w:rPr>
                <w:rFonts w:cs="Times New Roman"/>
                <w:color w:val="000000"/>
              </w:rPr>
              <w:t>1  2  3  4  5</w:t>
            </w:r>
          </w:p>
        </w:tc>
      </w:tr>
      <w:tr w:rsidR="008776BB" w:rsidRPr="00755249" w14:paraId="2C9CA979" w14:textId="77777777" w:rsidTr="00755249">
        <w:tc>
          <w:tcPr>
            <w:tcW w:w="8820" w:type="dxa"/>
          </w:tcPr>
          <w:p w14:paraId="5A60921D" w14:textId="77777777" w:rsidR="008776BB" w:rsidRPr="00755249" w:rsidRDefault="008776BB" w:rsidP="008776BB">
            <w:pPr>
              <w:numPr>
                <w:ilvl w:val="0"/>
                <w:numId w:val="13"/>
              </w:numPr>
              <w:rPr>
                <w:rFonts w:cs="Times New Roman"/>
                <w:color w:val="000000"/>
              </w:rPr>
            </w:pPr>
            <w:r w:rsidRPr="00755249">
              <w:rPr>
                <w:rFonts w:cs="Times New Roman"/>
                <w:color w:val="000000"/>
              </w:rPr>
              <w:t xml:space="preserve">I pray to God and take quiet time to reflect and listen to God. </w:t>
            </w:r>
          </w:p>
        </w:tc>
        <w:tc>
          <w:tcPr>
            <w:tcW w:w="1440" w:type="dxa"/>
          </w:tcPr>
          <w:p w14:paraId="45D23734" w14:textId="77777777" w:rsidR="008776BB" w:rsidRPr="00755249" w:rsidRDefault="008776BB" w:rsidP="008776BB">
            <w:pPr>
              <w:jc w:val="center"/>
              <w:rPr>
                <w:rFonts w:cs="Times New Roman"/>
                <w:color w:val="000000"/>
              </w:rPr>
            </w:pPr>
            <w:r w:rsidRPr="00755249">
              <w:rPr>
                <w:rFonts w:cs="Times New Roman"/>
                <w:color w:val="000000"/>
              </w:rPr>
              <w:t>1  2  3  4  5</w:t>
            </w:r>
          </w:p>
        </w:tc>
      </w:tr>
      <w:tr w:rsidR="008776BB" w:rsidRPr="00755249" w14:paraId="29E82C9D" w14:textId="77777777" w:rsidTr="00755249">
        <w:tc>
          <w:tcPr>
            <w:tcW w:w="8820" w:type="dxa"/>
          </w:tcPr>
          <w:p w14:paraId="111E49CC" w14:textId="77777777" w:rsidR="008776BB" w:rsidRPr="00755249" w:rsidRDefault="008776BB" w:rsidP="008776BB">
            <w:pPr>
              <w:numPr>
                <w:ilvl w:val="0"/>
                <w:numId w:val="13"/>
              </w:numPr>
              <w:tabs>
                <w:tab w:val="left" w:pos="861"/>
              </w:tabs>
              <w:rPr>
                <w:rFonts w:cs="Times New Roman"/>
                <w:color w:val="000000"/>
              </w:rPr>
            </w:pPr>
            <w:r w:rsidRPr="00755249">
              <w:rPr>
                <w:rFonts w:cs="Times New Roman"/>
                <w:color w:val="000000"/>
              </w:rPr>
              <w:t xml:space="preserve">I am growing spiritually through spiritual practices such as contemplation,  praying Scripture, daily reflection, and meditation. </w:t>
            </w:r>
          </w:p>
        </w:tc>
        <w:tc>
          <w:tcPr>
            <w:tcW w:w="1440" w:type="dxa"/>
          </w:tcPr>
          <w:p w14:paraId="5201CB7C" w14:textId="77777777" w:rsidR="008776BB" w:rsidRPr="00755249" w:rsidRDefault="008776BB" w:rsidP="008776BB">
            <w:pPr>
              <w:tabs>
                <w:tab w:val="left" w:pos="861"/>
              </w:tabs>
              <w:jc w:val="center"/>
              <w:rPr>
                <w:rFonts w:cs="Times New Roman"/>
                <w:color w:val="000000"/>
              </w:rPr>
            </w:pPr>
            <w:r w:rsidRPr="00755249">
              <w:rPr>
                <w:rFonts w:cs="Times New Roman"/>
                <w:color w:val="000000"/>
              </w:rPr>
              <w:t>1  2  3  4  5</w:t>
            </w:r>
          </w:p>
        </w:tc>
      </w:tr>
      <w:tr w:rsidR="008776BB" w:rsidRPr="00755249" w14:paraId="49972596" w14:textId="77777777" w:rsidTr="00755249">
        <w:tc>
          <w:tcPr>
            <w:tcW w:w="8820" w:type="dxa"/>
          </w:tcPr>
          <w:p w14:paraId="4B045156" w14:textId="77777777" w:rsidR="008776BB" w:rsidRPr="00755249" w:rsidRDefault="008776BB" w:rsidP="008776BB">
            <w:pPr>
              <w:numPr>
                <w:ilvl w:val="0"/>
                <w:numId w:val="13"/>
              </w:numPr>
              <w:tabs>
                <w:tab w:val="left" w:pos="861"/>
              </w:tabs>
              <w:rPr>
                <w:rFonts w:cs="Times New Roman"/>
                <w:color w:val="000000"/>
              </w:rPr>
            </w:pPr>
            <w:r w:rsidRPr="00755249">
              <w:rPr>
                <w:rFonts w:cs="Times New Roman"/>
                <w:color w:val="000000"/>
                <w:spacing w:val="-1"/>
              </w:rPr>
              <w:t>I can articulate the</w:t>
            </w:r>
            <w:r w:rsidRPr="00755249">
              <w:rPr>
                <w:rFonts w:cs="Times New Roman"/>
                <w:color w:val="000000"/>
              </w:rPr>
              <w:t xml:space="preserve"> </w:t>
            </w:r>
            <w:r w:rsidRPr="00755249">
              <w:rPr>
                <w:rFonts w:cs="Times New Roman"/>
                <w:color w:val="000000"/>
                <w:spacing w:val="-1"/>
              </w:rPr>
              <w:t>fundamental</w:t>
            </w:r>
            <w:r w:rsidRPr="00755249">
              <w:rPr>
                <w:rFonts w:cs="Times New Roman"/>
                <w:color w:val="000000"/>
              </w:rPr>
              <w:t xml:space="preserve"> </w:t>
            </w:r>
            <w:r w:rsidRPr="00755249">
              <w:rPr>
                <w:rFonts w:cs="Times New Roman"/>
                <w:color w:val="000000"/>
                <w:spacing w:val="-1"/>
              </w:rPr>
              <w:t>teachings</w:t>
            </w:r>
            <w:r w:rsidRPr="00755249">
              <w:rPr>
                <w:rFonts w:cs="Times New Roman"/>
                <w:color w:val="000000"/>
                <w:spacing w:val="-2"/>
              </w:rPr>
              <w:t xml:space="preserve"> </w:t>
            </w:r>
            <w:r w:rsidRPr="00755249">
              <w:rPr>
                <w:rFonts w:cs="Times New Roman"/>
                <w:color w:val="000000"/>
              </w:rPr>
              <w:t xml:space="preserve">of </w:t>
            </w:r>
            <w:r w:rsidRPr="00755249">
              <w:rPr>
                <w:rFonts w:cs="Times New Roman"/>
                <w:color w:val="000000"/>
                <w:spacing w:val="-2"/>
              </w:rPr>
              <w:t>the</w:t>
            </w:r>
            <w:r w:rsidRPr="00755249">
              <w:rPr>
                <w:rFonts w:cs="Times New Roman"/>
                <w:color w:val="000000"/>
              </w:rPr>
              <w:t xml:space="preserve"> </w:t>
            </w:r>
            <w:r w:rsidRPr="00755249">
              <w:rPr>
                <w:rFonts w:cs="Times New Roman"/>
                <w:color w:val="000000"/>
                <w:spacing w:val="-1"/>
              </w:rPr>
              <w:t>Christian faith</w:t>
            </w:r>
            <w:r w:rsidRPr="00755249">
              <w:rPr>
                <w:rFonts w:cs="Times New Roman"/>
                <w:color w:val="000000"/>
              </w:rPr>
              <w:t>.</w:t>
            </w:r>
          </w:p>
        </w:tc>
        <w:tc>
          <w:tcPr>
            <w:tcW w:w="1440" w:type="dxa"/>
          </w:tcPr>
          <w:p w14:paraId="7FB122F6" w14:textId="77777777" w:rsidR="008776BB" w:rsidRPr="00755249" w:rsidRDefault="008776BB" w:rsidP="008776BB">
            <w:pPr>
              <w:tabs>
                <w:tab w:val="left" w:pos="861"/>
              </w:tabs>
              <w:jc w:val="center"/>
              <w:rPr>
                <w:rFonts w:cs="Times New Roman"/>
                <w:color w:val="000000"/>
                <w:spacing w:val="-1"/>
              </w:rPr>
            </w:pPr>
            <w:r w:rsidRPr="00755249">
              <w:rPr>
                <w:rFonts w:cs="Times New Roman"/>
                <w:color w:val="000000"/>
              </w:rPr>
              <w:t>1  2  3  4  5</w:t>
            </w:r>
          </w:p>
        </w:tc>
      </w:tr>
      <w:tr w:rsidR="008776BB" w:rsidRPr="00755249" w14:paraId="659C9AAD" w14:textId="77777777" w:rsidTr="00755249">
        <w:tc>
          <w:tcPr>
            <w:tcW w:w="8820" w:type="dxa"/>
          </w:tcPr>
          <w:p w14:paraId="4689CCD3" w14:textId="77777777" w:rsidR="008776BB" w:rsidRPr="00755249" w:rsidRDefault="008776BB" w:rsidP="008776BB">
            <w:pPr>
              <w:numPr>
                <w:ilvl w:val="0"/>
                <w:numId w:val="13"/>
              </w:numPr>
              <w:tabs>
                <w:tab w:val="left" w:pos="861"/>
              </w:tabs>
              <w:rPr>
                <w:rFonts w:cs="Times New Roman"/>
                <w:color w:val="000000"/>
              </w:rPr>
            </w:pPr>
            <w:r w:rsidRPr="00755249">
              <w:rPr>
                <w:rFonts w:cs="Times New Roman"/>
                <w:color w:val="000000"/>
                <w:spacing w:val="-1"/>
              </w:rPr>
              <w:t xml:space="preserve">I am growing in my understanding of </w:t>
            </w:r>
            <w:r w:rsidRPr="00755249">
              <w:rPr>
                <w:rFonts w:cs="Times New Roman"/>
                <w:color w:val="000000"/>
              </w:rPr>
              <w:t xml:space="preserve">the Christian </w:t>
            </w:r>
            <w:r w:rsidRPr="00755249">
              <w:rPr>
                <w:rFonts w:cs="Times New Roman"/>
                <w:color w:val="000000"/>
                <w:spacing w:val="-1"/>
              </w:rPr>
              <w:t>faith—beliefs, traditions, and practices.</w:t>
            </w:r>
          </w:p>
        </w:tc>
        <w:tc>
          <w:tcPr>
            <w:tcW w:w="1440" w:type="dxa"/>
          </w:tcPr>
          <w:p w14:paraId="2F83929F" w14:textId="77777777" w:rsidR="008776BB" w:rsidRPr="00755249" w:rsidRDefault="008776BB" w:rsidP="008776BB">
            <w:pPr>
              <w:tabs>
                <w:tab w:val="left" w:pos="861"/>
              </w:tabs>
              <w:jc w:val="center"/>
              <w:rPr>
                <w:rFonts w:cs="Times New Roman"/>
                <w:color w:val="000000"/>
              </w:rPr>
            </w:pPr>
          </w:p>
        </w:tc>
      </w:tr>
      <w:tr w:rsidR="008776BB" w:rsidRPr="00755249" w14:paraId="548A3357" w14:textId="77777777" w:rsidTr="00755249">
        <w:tc>
          <w:tcPr>
            <w:tcW w:w="8820" w:type="dxa"/>
          </w:tcPr>
          <w:p w14:paraId="43E6D289" w14:textId="77777777" w:rsidR="008776BB" w:rsidRPr="00755249" w:rsidRDefault="008776BB" w:rsidP="008776BB">
            <w:pPr>
              <w:numPr>
                <w:ilvl w:val="0"/>
                <w:numId w:val="13"/>
              </w:numPr>
              <w:tabs>
                <w:tab w:val="left" w:pos="861"/>
              </w:tabs>
              <w:rPr>
                <w:rFonts w:cs="Times New Roman"/>
                <w:color w:val="000000"/>
              </w:rPr>
            </w:pPr>
            <w:r w:rsidRPr="00755249">
              <w:rPr>
                <w:rFonts w:cs="Times New Roman"/>
                <w:color w:val="000000"/>
              </w:rPr>
              <w:t>I exercise moral responsibility by a</w:t>
            </w:r>
            <w:r w:rsidRPr="00755249">
              <w:rPr>
                <w:rFonts w:cs="Times New Roman"/>
                <w:color w:val="000000"/>
                <w:spacing w:val="-1"/>
              </w:rPr>
              <w:t>pplying Christian ethics,</w:t>
            </w:r>
            <w:r w:rsidRPr="00755249">
              <w:rPr>
                <w:rFonts w:cs="Times New Roman"/>
                <w:color w:val="000000"/>
                <w:spacing w:val="-3"/>
              </w:rPr>
              <w:t xml:space="preserve"> </w:t>
            </w:r>
            <w:r w:rsidRPr="00755249">
              <w:rPr>
                <w:rFonts w:cs="Times New Roman"/>
                <w:color w:val="000000"/>
                <w:spacing w:val="-1"/>
              </w:rPr>
              <w:t xml:space="preserve">virtues, </w:t>
            </w:r>
            <w:r w:rsidRPr="00755249">
              <w:rPr>
                <w:rFonts w:cs="Times New Roman"/>
                <w:color w:val="000000"/>
                <w:spacing w:val="-3"/>
              </w:rPr>
              <w:t xml:space="preserve">and </w:t>
            </w:r>
            <w:r w:rsidRPr="00755249">
              <w:rPr>
                <w:rFonts w:cs="Times New Roman"/>
                <w:color w:val="000000"/>
                <w:spacing w:val="-1"/>
              </w:rPr>
              <w:t>values to making moral</w:t>
            </w:r>
            <w:r w:rsidRPr="00755249">
              <w:rPr>
                <w:rFonts w:cs="Times New Roman"/>
                <w:color w:val="000000"/>
                <w:spacing w:val="-3"/>
              </w:rPr>
              <w:t xml:space="preserve"> </w:t>
            </w:r>
            <w:r w:rsidRPr="00755249">
              <w:rPr>
                <w:rFonts w:cs="Times New Roman"/>
                <w:color w:val="000000"/>
              </w:rPr>
              <w:t xml:space="preserve">decisions. </w:t>
            </w:r>
          </w:p>
        </w:tc>
        <w:tc>
          <w:tcPr>
            <w:tcW w:w="1440" w:type="dxa"/>
          </w:tcPr>
          <w:p w14:paraId="0927BCFF" w14:textId="77777777" w:rsidR="008776BB" w:rsidRPr="00755249" w:rsidRDefault="008776BB" w:rsidP="008776BB">
            <w:pPr>
              <w:tabs>
                <w:tab w:val="left" w:pos="861"/>
              </w:tabs>
              <w:jc w:val="center"/>
              <w:rPr>
                <w:rFonts w:cs="Times New Roman"/>
                <w:color w:val="000000"/>
              </w:rPr>
            </w:pPr>
            <w:r w:rsidRPr="00755249">
              <w:rPr>
                <w:rFonts w:cs="Times New Roman"/>
                <w:color w:val="000000"/>
              </w:rPr>
              <w:t>1  2  3  4  5</w:t>
            </w:r>
          </w:p>
        </w:tc>
      </w:tr>
      <w:tr w:rsidR="008776BB" w:rsidRPr="00755249" w14:paraId="73065AA9" w14:textId="77777777" w:rsidTr="00755249">
        <w:tc>
          <w:tcPr>
            <w:tcW w:w="8820" w:type="dxa"/>
          </w:tcPr>
          <w:p w14:paraId="54E06CFE" w14:textId="77777777" w:rsidR="008776BB" w:rsidRPr="00755249" w:rsidRDefault="008776BB" w:rsidP="008776BB">
            <w:pPr>
              <w:numPr>
                <w:ilvl w:val="0"/>
                <w:numId w:val="13"/>
              </w:numPr>
              <w:rPr>
                <w:rFonts w:cs="Times New Roman"/>
                <w:color w:val="000000"/>
              </w:rPr>
            </w:pPr>
            <w:r w:rsidRPr="00755249">
              <w:rPr>
                <w:rFonts w:cs="Times New Roman"/>
                <w:color w:val="000000"/>
              </w:rPr>
              <w:t xml:space="preserve">My Christian faith helps me know right from wrong. </w:t>
            </w:r>
          </w:p>
        </w:tc>
        <w:tc>
          <w:tcPr>
            <w:tcW w:w="1440" w:type="dxa"/>
          </w:tcPr>
          <w:p w14:paraId="40C224B0" w14:textId="77777777" w:rsidR="008776BB" w:rsidRPr="00755249" w:rsidRDefault="008776BB" w:rsidP="008776BB">
            <w:pPr>
              <w:jc w:val="center"/>
              <w:rPr>
                <w:rFonts w:cs="Times New Roman"/>
                <w:color w:val="000000"/>
              </w:rPr>
            </w:pPr>
            <w:r w:rsidRPr="00755249">
              <w:rPr>
                <w:rFonts w:cs="Times New Roman"/>
                <w:color w:val="000000"/>
              </w:rPr>
              <w:t>1  2  3  4  5</w:t>
            </w:r>
          </w:p>
        </w:tc>
      </w:tr>
      <w:tr w:rsidR="008776BB" w:rsidRPr="00755249" w14:paraId="2860DB1B" w14:textId="77777777" w:rsidTr="00755249">
        <w:tc>
          <w:tcPr>
            <w:tcW w:w="8820" w:type="dxa"/>
          </w:tcPr>
          <w:p w14:paraId="55D106B8" w14:textId="77777777" w:rsidR="008776BB" w:rsidRPr="00755249" w:rsidRDefault="008776BB" w:rsidP="008776BB">
            <w:pPr>
              <w:numPr>
                <w:ilvl w:val="0"/>
                <w:numId w:val="13"/>
              </w:numPr>
              <w:rPr>
                <w:rFonts w:cs="Times New Roman"/>
                <w:color w:val="000000"/>
              </w:rPr>
            </w:pPr>
            <w:r w:rsidRPr="00755249">
              <w:rPr>
                <w:rFonts w:cs="Times New Roman"/>
                <w:color w:val="000000"/>
              </w:rPr>
              <w:t xml:space="preserve">I live a life of service by caring for others and reaching out those in need. </w:t>
            </w:r>
          </w:p>
        </w:tc>
        <w:tc>
          <w:tcPr>
            <w:tcW w:w="1440" w:type="dxa"/>
          </w:tcPr>
          <w:p w14:paraId="4EFBAE77" w14:textId="77777777" w:rsidR="008776BB" w:rsidRPr="00755249" w:rsidRDefault="008776BB" w:rsidP="008776BB">
            <w:pPr>
              <w:jc w:val="center"/>
              <w:rPr>
                <w:rFonts w:cs="Times New Roman"/>
                <w:color w:val="000000"/>
              </w:rPr>
            </w:pPr>
            <w:r w:rsidRPr="00755249">
              <w:rPr>
                <w:rFonts w:cs="Times New Roman"/>
                <w:color w:val="000000"/>
              </w:rPr>
              <w:t>1  2  3  4  5</w:t>
            </w:r>
          </w:p>
        </w:tc>
      </w:tr>
      <w:tr w:rsidR="008776BB" w:rsidRPr="00755249" w14:paraId="423819FC" w14:textId="77777777" w:rsidTr="00755249">
        <w:tc>
          <w:tcPr>
            <w:tcW w:w="8820" w:type="dxa"/>
          </w:tcPr>
          <w:p w14:paraId="26C2666A" w14:textId="77777777" w:rsidR="008776BB" w:rsidRPr="00755249" w:rsidRDefault="008776BB" w:rsidP="008776BB">
            <w:pPr>
              <w:numPr>
                <w:ilvl w:val="0"/>
                <w:numId w:val="13"/>
              </w:numPr>
              <w:rPr>
                <w:rFonts w:cs="Times New Roman"/>
                <w:color w:val="000000"/>
              </w:rPr>
            </w:pPr>
            <w:r w:rsidRPr="00755249">
              <w:rPr>
                <w:rFonts w:cs="Times New Roman"/>
                <w:color w:val="000000"/>
              </w:rPr>
              <w:t xml:space="preserve">I am involved in ways to promote social justice and address injustice in the world. </w:t>
            </w:r>
          </w:p>
        </w:tc>
        <w:tc>
          <w:tcPr>
            <w:tcW w:w="1440" w:type="dxa"/>
          </w:tcPr>
          <w:p w14:paraId="0ADFAE8D" w14:textId="77777777" w:rsidR="008776BB" w:rsidRPr="00755249" w:rsidRDefault="008776BB" w:rsidP="008776BB">
            <w:pPr>
              <w:jc w:val="center"/>
              <w:rPr>
                <w:rFonts w:cs="Times New Roman"/>
                <w:color w:val="000000"/>
              </w:rPr>
            </w:pPr>
            <w:r w:rsidRPr="00755249">
              <w:rPr>
                <w:rFonts w:cs="Times New Roman"/>
                <w:color w:val="000000"/>
              </w:rPr>
              <w:t>1  2  3  4  5</w:t>
            </w:r>
          </w:p>
        </w:tc>
      </w:tr>
      <w:tr w:rsidR="008776BB" w:rsidRPr="00755249" w14:paraId="3FFA3289" w14:textId="77777777" w:rsidTr="00755249">
        <w:tc>
          <w:tcPr>
            <w:tcW w:w="8820" w:type="dxa"/>
          </w:tcPr>
          <w:p w14:paraId="7D49AC50" w14:textId="77777777" w:rsidR="008776BB" w:rsidRPr="00755249" w:rsidRDefault="008776BB" w:rsidP="008776BB">
            <w:pPr>
              <w:numPr>
                <w:ilvl w:val="0"/>
                <w:numId w:val="13"/>
              </w:numPr>
              <w:rPr>
                <w:rFonts w:cs="Times New Roman"/>
                <w:color w:val="000000"/>
              </w:rPr>
            </w:pPr>
            <w:r w:rsidRPr="00755249">
              <w:rPr>
                <w:rFonts w:cs="Times New Roman"/>
                <w:color w:val="000000"/>
              </w:rPr>
              <w:t>I am involved in actions to care for creation.</w:t>
            </w:r>
          </w:p>
        </w:tc>
        <w:tc>
          <w:tcPr>
            <w:tcW w:w="1440" w:type="dxa"/>
          </w:tcPr>
          <w:p w14:paraId="0E647C1E" w14:textId="77777777" w:rsidR="008776BB" w:rsidRPr="00755249" w:rsidRDefault="008776BB" w:rsidP="008776BB">
            <w:pPr>
              <w:jc w:val="center"/>
              <w:rPr>
                <w:rFonts w:cs="Times New Roman"/>
                <w:color w:val="000000"/>
              </w:rPr>
            </w:pPr>
            <w:r w:rsidRPr="00755249">
              <w:rPr>
                <w:rFonts w:cs="Times New Roman"/>
                <w:color w:val="000000"/>
              </w:rPr>
              <w:t>1  2  3  4  5</w:t>
            </w:r>
          </w:p>
        </w:tc>
      </w:tr>
      <w:tr w:rsidR="008776BB" w:rsidRPr="00755249" w14:paraId="76D1F383" w14:textId="77777777" w:rsidTr="00755249">
        <w:tc>
          <w:tcPr>
            <w:tcW w:w="8820" w:type="dxa"/>
          </w:tcPr>
          <w:p w14:paraId="7C718EFA" w14:textId="77777777" w:rsidR="008776BB" w:rsidRPr="00755249" w:rsidRDefault="008776BB" w:rsidP="008776BB">
            <w:pPr>
              <w:numPr>
                <w:ilvl w:val="0"/>
                <w:numId w:val="13"/>
              </w:numPr>
              <w:tabs>
                <w:tab w:val="left" w:pos="861"/>
              </w:tabs>
              <w:rPr>
                <w:rFonts w:cs="Times New Roman"/>
                <w:color w:val="000000"/>
              </w:rPr>
            </w:pPr>
            <w:r w:rsidRPr="00755249">
              <w:rPr>
                <w:rFonts w:cs="Times New Roman"/>
                <w:color w:val="000000"/>
                <w:spacing w:val="-1"/>
              </w:rPr>
              <w:t>I share the</w:t>
            </w:r>
            <w:r w:rsidRPr="00755249">
              <w:rPr>
                <w:rFonts w:cs="Times New Roman"/>
                <w:color w:val="000000"/>
              </w:rPr>
              <w:t xml:space="preserve"> </w:t>
            </w:r>
            <w:r w:rsidRPr="00755249">
              <w:rPr>
                <w:rFonts w:cs="Times New Roman"/>
                <w:color w:val="000000"/>
                <w:spacing w:val="-1"/>
              </w:rPr>
              <w:t>Good News</w:t>
            </w:r>
            <w:r w:rsidRPr="00755249">
              <w:rPr>
                <w:rFonts w:cs="Times New Roman"/>
                <w:color w:val="000000"/>
                <w:spacing w:val="-2"/>
              </w:rPr>
              <w:t xml:space="preserve"> of Jesus </w:t>
            </w:r>
            <w:r w:rsidRPr="00755249">
              <w:rPr>
                <w:rFonts w:cs="Times New Roman"/>
                <w:color w:val="000000"/>
                <w:spacing w:val="-1"/>
              </w:rPr>
              <w:t>through my words</w:t>
            </w:r>
            <w:r w:rsidRPr="00755249">
              <w:rPr>
                <w:rFonts w:cs="Times New Roman"/>
                <w:color w:val="000000"/>
              </w:rPr>
              <w:t xml:space="preserve"> and</w:t>
            </w:r>
            <w:r w:rsidRPr="00755249">
              <w:rPr>
                <w:rFonts w:cs="Times New Roman"/>
                <w:color w:val="000000"/>
                <w:spacing w:val="-2"/>
              </w:rPr>
              <w:t xml:space="preserve"> </w:t>
            </w:r>
            <w:r w:rsidRPr="00755249">
              <w:rPr>
                <w:rFonts w:cs="Times New Roman"/>
                <w:color w:val="000000"/>
                <w:spacing w:val="-1"/>
              </w:rPr>
              <w:t xml:space="preserve">actions. </w:t>
            </w:r>
          </w:p>
        </w:tc>
        <w:tc>
          <w:tcPr>
            <w:tcW w:w="1440" w:type="dxa"/>
          </w:tcPr>
          <w:p w14:paraId="2B870B87" w14:textId="77777777" w:rsidR="008776BB" w:rsidRPr="00755249" w:rsidRDefault="008776BB" w:rsidP="008776BB">
            <w:pPr>
              <w:tabs>
                <w:tab w:val="left" w:pos="861"/>
              </w:tabs>
              <w:jc w:val="center"/>
              <w:rPr>
                <w:rFonts w:cs="Times New Roman"/>
                <w:color w:val="000000"/>
                <w:spacing w:val="-1"/>
              </w:rPr>
            </w:pPr>
            <w:r w:rsidRPr="00755249">
              <w:rPr>
                <w:rFonts w:cs="Times New Roman"/>
                <w:color w:val="000000"/>
              </w:rPr>
              <w:t>1  2  3  4  5</w:t>
            </w:r>
          </w:p>
        </w:tc>
      </w:tr>
      <w:tr w:rsidR="008776BB" w:rsidRPr="00755249" w14:paraId="3254973D" w14:textId="77777777" w:rsidTr="00755249">
        <w:tc>
          <w:tcPr>
            <w:tcW w:w="8820" w:type="dxa"/>
          </w:tcPr>
          <w:p w14:paraId="6F77CEA4" w14:textId="77777777" w:rsidR="008776BB" w:rsidRPr="00755249" w:rsidRDefault="008776BB" w:rsidP="008776BB">
            <w:pPr>
              <w:numPr>
                <w:ilvl w:val="0"/>
                <w:numId w:val="13"/>
              </w:numPr>
              <w:tabs>
                <w:tab w:val="left" w:pos="861"/>
              </w:tabs>
              <w:rPr>
                <w:rFonts w:cs="Times New Roman"/>
                <w:color w:val="000000"/>
              </w:rPr>
            </w:pPr>
            <w:r w:rsidRPr="00755249">
              <w:rPr>
                <w:rFonts w:cs="Times New Roman"/>
                <w:color w:val="000000"/>
                <w:spacing w:val="-1"/>
              </w:rPr>
              <w:t>I participate actively</w:t>
            </w:r>
            <w:r w:rsidRPr="00755249">
              <w:rPr>
                <w:rFonts w:cs="Times New Roman"/>
                <w:color w:val="000000"/>
              </w:rPr>
              <w:t xml:space="preserve"> and</w:t>
            </w:r>
            <w:r w:rsidRPr="00755249">
              <w:rPr>
                <w:rFonts w:cs="Times New Roman"/>
                <w:color w:val="000000"/>
                <w:spacing w:val="-2"/>
              </w:rPr>
              <w:t xml:space="preserve"> </w:t>
            </w:r>
            <w:r w:rsidRPr="00755249">
              <w:rPr>
                <w:rFonts w:cs="Times New Roman"/>
                <w:color w:val="000000"/>
                <w:spacing w:val="-1"/>
              </w:rPr>
              <w:t>regularly</w:t>
            </w:r>
            <w:r w:rsidRPr="00755249">
              <w:rPr>
                <w:rFonts w:cs="Times New Roman"/>
                <w:color w:val="000000"/>
              </w:rPr>
              <w:t xml:space="preserve"> </w:t>
            </w:r>
            <w:r w:rsidRPr="00755249">
              <w:rPr>
                <w:rFonts w:cs="Times New Roman"/>
                <w:color w:val="000000"/>
                <w:spacing w:val="-2"/>
              </w:rPr>
              <w:t>in</w:t>
            </w:r>
            <w:r w:rsidRPr="00755249">
              <w:rPr>
                <w:rFonts w:cs="Times New Roman"/>
                <w:color w:val="000000"/>
                <w:spacing w:val="-1"/>
              </w:rPr>
              <w:t xml:space="preserve"> the worship life of the church community.</w:t>
            </w:r>
          </w:p>
        </w:tc>
        <w:tc>
          <w:tcPr>
            <w:tcW w:w="1440" w:type="dxa"/>
          </w:tcPr>
          <w:p w14:paraId="623F52B3" w14:textId="77777777" w:rsidR="008776BB" w:rsidRPr="00755249" w:rsidRDefault="008776BB" w:rsidP="008776BB">
            <w:pPr>
              <w:tabs>
                <w:tab w:val="left" w:pos="861"/>
              </w:tabs>
              <w:jc w:val="center"/>
              <w:rPr>
                <w:rFonts w:cs="Times New Roman"/>
                <w:color w:val="000000"/>
                <w:spacing w:val="-1"/>
              </w:rPr>
            </w:pPr>
            <w:r w:rsidRPr="00755249">
              <w:rPr>
                <w:rFonts w:cs="Times New Roman"/>
                <w:color w:val="000000"/>
              </w:rPr>
              <w:t>1  2  3  4  5</w:t>
            </w:r>
          </w:p>
        </w:tc>
      </w:tr>
      <w:tr w:rsidR="008776BB" w:rsidRPr="00755249" w14:paraId="4072559B" w14:textId="77777777" w:rsidTr="00755249">
        <w:tc>
          <w:tcPr>
            <w:tcW w:w="8820" w:type="dxa"/>
          </w:tcPr>
          <w:p w14:paraId="723ABC73" w14:textId="77777777" w:rsidR="008776BB" w:rsidRPr="00755249" w:rsidRDefault="008776BB" w:rsidP="008776BB">
            <w:pPr>
              <w:numPr>
                <w:ilvl w:val="0"/>
                <w:numId w:val="13"/>
              </w:numPr>
              <w:rPr>
                <w:rFonts w:cs="Times New Roman"/>
                <w:color w:val="000000"/>
              </w:rPr>
            </w:pPr>
            <w:r w:rsidRPr="00755249">
              <w:rPr>
                <w:rFonts w:cs="Times New Roman"/>
                <w:color w:val="000000"/>
              </w:rPr>
              <w:t xml:space="preserve">I participate in the life, ministries, and leadership of the church community. </w:t>
            </w:r>
          </w:p>
        </w:tc>
        <w:tc>
          <w:tcPr>
            <w:tcW w:w="1440" w:type="dxa"/>
          </w:tcPr>
          <w:p w14:paraId="525C77F2" w14:textId="77777777" w:rsidR="008776BB" w:rsidRPr="00755249" w:rsidRDefault="008776BB" w:rsidP="008776BB">
            <w:pPr>
              <w:jc w:val="center"/>
              <w:rPr>
                <w:rFonts w:cs="Times New Roman"/>
                <w:color w:val="000000"/>
              </w:rPr>
            </w:pPr>
            <w:r w:rsidRPr="00755249">
              <w:rPr>
                <w:rFonts w:cs="Times New Roman"/>
                <w:color w:val="000000"/>
              </w:rPr>
              <w:t>1  2  3  4  5</w:t>
            </w:r>
          </w:p>
        </w:tc>
      </w:tr>
    </w:tbl>
    <w:p w14:paraId="7D4AFB37" w14:textId="77777777" w:rsidR="008776BB" w:rsidRPr="00755249" w:rsidRDefault="008776BB" w:rsidP="008776BB">
      <w:pPr>
        <w:rPr>
          <w:rFonts w:cs="Times New Roman"/>
          <w:b/>
          <w:color w:val="000000"/>
        </w:rPr>
      </w:pPr>
    </w:p>
    <w:p w14:paraId="40945A00" w14:textId="77777777" w:rsidR="008776BB" w:rsidRPr="00755249" w:rsidRDefault="008776BB" w:rsidP="008776BB">
      <w:pPr>
        <w:rPr>
          <w:rFonts w:cs="Times New Roman"/>
          <w:b/>
          <w:color w:val="000000"/>
        </w:rPr>
      </w:pPr>
      <w:r w:rsidRPr="00755249">
        <w:rPr>
          <w:rFonts w:cs="Times New Roman"/>
          <w:b/>
          <w:color w:val="000000"/>
        </w:rPr>
        <w:t>Areas Where I Need to “Get Started” (look at the 1 and 2 rating)</w:t>
      </w:r>
    </w:p>
    <w:p w14:paraId="164D96EE" w14:textId="77777777" w:rsidR="008776BB" w:rsidRPr="00755249" w:rsidRDefault="008776BB" w:rsidP="008776BB">
      <w:pPr>
        <w:rPr>
          <w:rFonts w:cs="Times New Roman"/>
          <w:b/>
          <w:color w:val="000000"/>
        </w:rPr>
      </w:pPr>
    </w:p>
    <w:p w14:paraId="39A3F5A3" w14:textId="77777777" w:rsidR="008776BB" w:rsidRPr="00755249" w:rsidRDefault="008776BB" w:rsidP="008776BB">
      <w:pPr>
        <w:rPr>
          <w:rFonts w:cs="Times New Roman"/>
          <w:b/>
          <w:color w:val="000000"/>
        </w:rPr>
      </w:pPr>
      <w:r w:rsidRPr="00755249">
        <w:rPr>
          <w:rFonts w:cs="Times New Roman"/>
          <w:b/>
          <w:color w:val="000000"/>
        </w:rPr>
        <w:t>Areas Where I Need to “Grow” (look at the 2 and 3 ratings)</w:t>
      </w:r>
    </w:p>
    <w:p w14:paraId="62134B80" w14:textId="77777777" w:rsidR="008776BB" w:rsidRPr="00755249" w:rsidRDefault="008776BB" w:rsidP="008776BB">
      <w:pPr>
        <w:rPr>
          <w:rFonts w:cs="Times New Roman"/>
          <w:b/>
          <w:color w:val="000000"/>
        </w:rPr>
      </w:pPr>
    </w:p>
    <w:p w14:paraId="19444CD0" w14:textId="77777777" w:rsidR="008776BB" w:rsidRPr="00755249" w:rsidRDefault="008776BB" w:rsidP="008776BB">
      <w:pPr>
        <w:rPr>
          <w:rFonts w:cs="Times New Roman"/>
          <w:b/>
          <w:color w:val="000000"/>
        </w:rPr>
      </w:pPr>
      <w:r w:rsidRPr="00755249">
        <w:rPr>
          <w:rFonts w:cs="Times New Roman"/>
          <w:b/>
          <w:color w:val="000000"/>
        </w:rPr>
        <w:t>Areas Where I Want to “Go Deeper” (look at the 4 and 5 ratings)</w:t>
      </w:r>
    </w:p>
    <w:p w14:paraId="6C437CD6" w14:textId="77777777" w:rsidR="008776BB" w:rsidRPr="00755249" w:rsidRDefault="008776BB" w:rsidP="008776BB">
      <w:pPr>
        <w:rPr>
          <w:rFonts w:cs="Times New Roman"/>
          <w:color w:val="000000"/>
        </w:rPr>
      </w:pPr>
    </w:p>
    <w:p w14:paraId="7418FD33" w14:textId="77777777" w:rsidR="008776BB" w:rsidRPr="00B70966" w:rsidRDefault="008776BB" w:rsidP="008776BB">
      <w:pPr>
        <w:rPr>
          <w:rFonts w:eastAsiaTheme="majorEastAsia" w:cs="Times New Roman"/>
          <w:b/>
          <w:bCs/>
        </w:rPr>
      </w:pPr>
    </w:p>
    <w:p w14:paraId="7DB6773F" w14:textId="77777777" w:rsidR="008776BB" w:rsidRDefault="008776BB" w:rsidP="008776BB">
      <w:pPr>
        <w:rPr>
          <w:rFonts w:ascii="Helvetica Neue Medium" w:hAnsi="Helvetica Neue Medium" w:cs="Times New Roman"/>
          <w:sz w:val="40"/>
          <w:szCs w:val="40"/>
        </w:rPr>
      </w:pPr>
      <w:r>
        <w:rPr>
          <w:rFonts w:ascii="Helvetica Neue Medium" w:hAnsi="Helvetica Neue Medium" w:cs="Times New Roman"/>
          <w:sz w:val="40"/>
          <w:szCs w:val="40"/>
        </w:rPr>
        <w:br w:type="page"/>
      </w:r>
    </w:p>
    <w:p w14:paraId="5C09B77A" w14:textId="77777777" w:rsidR="008776BB" w:rsidRPr="00AF1678" w:rsidRDefault="008776BB" w:rsidP="008776BB">
      <w:pPr>
        <w:jc w:val="center"/>
        <w:rPr>
          <w:rFonts w:ascii="Helvetica Neue Medium" w:hAnsi="Helvetica Neue Medium" w:cs="Times New Roman"/>
          <w:sz w:val="40"/>
          <w:szCs w:val="40"/>
        </w:rPr>
      </w:pPr>
      <w:r w:rsidRPr="00AF1678">
        <w:rPr>
          <w:rFonts w:ascii="Helvetica Neue Medium" w:hAnsi="Helvetica Neue Medium" w:cs="Times New Roman"/>
          <w:sz w:val="40"/>
          <w:szCs w:val="40"/>
        </w:rPr>
        <w:lastRenderedPageBreak/>
        <w:t>Example: Family Practices Pathway</w:t>
      </w:r>
    </w:p>
    <w:p w14:paraId="7BD0AC71" w14:textId="77777777" w:rsidR="008776BB" w:rsidRPr="00755249" w:rsidRDefault="008776BB" w:rsidP="008776BB">
      <w:pPr>
        <w:rPr>
          <w:rFonts w:cs="Times New Roman"/>
        </w:rPr>
      </w:pPr>
    </w:p>
    <w:p w14:paraId="0F746530" w14:textId="77777777" w:rsidR="008776BB" w:rsidRPr="00755249" w:rsidRDefault="008776BB" w:rsidP="008776BB">
      <w:pPr>
        <w:rPr>
          <w:rFonts w:cs="Times New Roman"/>
          <w:color w:val="000000"/>
          <w:sz w:val="20"/>
          <w:szCs w:val="20"/>
        </w:rPr>
      </w:pPr>
      <w:r w:rsidRPr="00755249">
        <w:rPr>
          <w:rFonts w:cs="Times New Roman"/>
          <w:color w:val="000000"/>
          <w:sz w:val="20"/>
          <w:szCs w:val="20"/>
        </w:rPr>
        <w:t xml:space="preserve">Here is an example of a </w:t>
      </w:r>
      <w:r w:rsidRPr="00755249">
        <w:rPr>
          <w:rFonts w:cs="Times New Roman"/>
          <w:i/>
          <w:color w:val="000000"/>
          <w:sz w:val="20"/>
          <w:szCs w:val="20"/>
        </w:rPr>
        <w:t>Family Pathways Guide</w:t>
      </w:r>
      <w:r w:rsidRPr="00755249">
        <w:rPr>
          <w:rFonts w:cs="Times New Roman"/>
          <w:color w:val="000000"/>
          <w:sz w:val="20"/>
          <w:szCs w:val="20"/>
        </w:rPr>
        <w:t xml:space="preserve"> for parents to help identify their strengths and areas of growth as a family. All of the items are based on the ten characteristics of faith maturing. Parents respond by answering the question: “How true each statement is for you” using the rating scale: 1 = Rarely true of me, 2 = Sometimes true of me, 3 = Occasionally true of me , 4 = Almost always true of me, 5 = Always true of me.</w:t>
      </w:r>
    </w:p>
    <w:p w14:paraId="7F5A98E8" w14:textId="77777777" w:rsidR="008776BB" w:rsidRPr="00755249" w:rsidRDefault="008776BB" w:rsidP="008776BB">
      <w:pPr>
        <w:rPr>
          <w:rFonts w:cs="Times New Roman"/>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1440"/>
      </w:tblGrid>
      <w:tr w:rsidR="008776BB" w:rsidRPr="00755249" w14:paraId="23E14106" w14:textId="77777777" w:rsidTr="007E02BB">
        <w:tc>
          <w:tcPr>
            <w:tcW w:w="8820" w:type="dxa"/>
          </w:tcPr>
          <w:p w14:paraId="51A8FE82"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We eat together as a family.</w:t>
            </w:r>
          </w:p>
        </w:tc>
        <w:tc>
          <w:tcPr>
            <w:tcW w:w="1440" w:type="dxa"/>
          </w:tcPr>
          <w:p w14:paraId="5B388F60"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588B8103" w14:textId="77777777" w:rsidTr="007E02BB">
        <w:tc>
          <w:tcPr>
            <w:tcW w:w="8820" w:type="dxa"/>
          </w:tcPr>
          <w:p w14:paraId="13885348"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 xml:space="preserve">We engage in positive communication as a family. </w:t>
            </w:r>
          </w:p>
        </w:tc>
        <w:tc>
          <w:tcPr>
            <w:tcW w:w="1440" w:type="dxa"/>
          </w:tcPr>
          <w:p w14:paraId="6FEFAB4C"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3FA82ED6" w14:textId="77777777" w:rsidTr="007E02BB">
        <w:tc>
          <w:tcPr>
            <w:tcW w:w="8820" w:type="dxa"/>
          </w:tcPr>
          <w:p w14:paraId="7AE13A69"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 xml:space="preserve">We have family conversations about things that are important to us. </w:t>
            </w:r>
          </w:p>
        </w:tc>
        <w:tc>
          <w:tcPr>
            <w:tcW w:w="1440" w:type="dxa"/>
          </w:tcPr>
          <w:p w14:paraId="2D8AC4AF"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26D8AE2A" w14:textId="77777777" w:rsidTr="007E02BB">
        <w:tc>
          <w:tcPr>
            <w:tcW w:w="8820" w:type="dxa"/>
          </w:tcPr>
          <w:p w14:paraId="3219A99A"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 xml:space="preserve">We make decisions and solve problems as a family. </w:t>
            </w:r>
          </w:p>
        </w:tc>
        <w:tc>
          <w:tcPr>
            <w:tcW w:w="1440" w:type="dxa"/>
          </w:tcPr>
          <w:p w14:paraId="1D8C34F7"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7CC3EEEF" w14:textId="77777777" w:rsidTr="007E02BB">
        <w:tc>
          <w:tcPr>
            <w:tcW w:w="8820" w:type="dxa"/>
          </w:tcPr>
          <w:p w14:paraId="619E5134"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 xml:space="preserve">We treat each other with respect and dignity. </w:t>
            </w:r>
          </w:p>
        </w:tc>
        <w:tc>
          <w:tcPr>
            <w:tcW w:w="1440" w:type="dxa"/>
          </w:tcPr>
          <w:p w14:paraId="119E30D4"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7720277F" w14:textId="77777777" w:rsidTr="007E02BB">
        <w:tc>
          <w:tcPr>
            <w:tcW w:w="8820" w:type="dxa"/>
          </w:tcPr>
          <w:p w14:paraId="03B23054"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We support each other: encouraging, expressing care, standing up for each other.</w:t>
            </w:r>
          </w:p>
        </w:tc>
        <w:tc>
          <w:tcPr>
            <w:tcW w:w="1440" w:type="dxa"/>
          </w:tcPr>
          <w:p w14:paraId="65F4B066"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124C89B5" w14:textId="77777777" w:rsidTr="007E02BB">
        <w:tc>
          <w:tcPr>
            <w:tcW w:w="8820" w:type="dxa"/>
          </w:tcPr>
          <w:p w14:paraId="2798294D"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I demonstrate a warm and affirming parenting approach.</w:t>
            </w:r>
          </w:p>
        </w:tc>
        <w:tc>
          <w:tcPr>
            <w:tcW w:w="1440" w:type="dxa"/>
          </w:tcPr>
          <w:p w14:paraId="137533AF"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68333274" w14:textId="77777777" w:rsidTr="007E02BB">
        <w:tc>
          <w:tcPr>
            <w:tcW w:w="8820" w:type="dxa"/>
          </w:tcPr>
          <w:p w14:paraId="1D4BA306"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 xml:space="preserve">I create a warm, caring supportive family environment. </w:t>
            </w:r>
          </w:p>
        </w:tc>
        <w:tc>
          <w:tcPr>
            <w:tcW w:w="1440" w:type="dxa"/>
          </w:tcPr>
          <w:p w14:paraId="79B9CE7B"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1B09440C" w14:textId="77777777" w:rsidTr="007E02BB">
        <w:tc>
          <w:tcPr>
            <w:tcW w:w="8820" w:type="dxa"/>
          </w:tcPr>
          <w:p w14:paraId="0F236A07"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 xml:space="preserve">I practice effective communication skills with my children/teens. </w:t>
            </w:r>
          </w:p>
        </w:tc>
        <w:tc>
          <w:tcPr>
            <w:tcW w:w="1440" w:type="dxa"/>
          </w:tcPr>
          <w:p w14:paraId="5CA758DF" w14:textId="77777777" w:rsidR="008776BB" w:rsidRPr="00755249" w:rsidRDefault="008776BB" w:rsidP="008776BB">
            <w:pPr>
              <w:jc w:val="center"/>
              <w:rPr>
                <w:rFonts w:cs="Times New Roman"/>
                <w:sz w:val="20"/>
                <w:szCs w:val="20"/>
              </w:rPr>
            </w:pPr>
          </w:p>
        </w:tc>
      </w:tr>
      <w:tr w:rsidR="008776BB" w:rsidRPr="00755249" w14:paraId="3131CF53" w14:textId="77777777" w:rsidTr="007E02BB">
        <w:tc>
          <w:tcPr>
            <w:tcW w:w="8820" w:type="dxa"/>
          </w:tcPr>
          <w:p w14:paraId="4D843C74"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We talk about faith as a family.</w:t>
            </w:r>
          </w:p>
        </w:tc>
        <w:tc>
          <w:tcPr>
            <w:tcW w:w="1440" w:type="dxa"/>
          </w:tcPr>
          <w:p w14:paraId="650FFB8A"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4E35285D" w14:textId="77777777" w:rsidTr="007E02BB">
        <w:tc>
          <w:tcPr>
            <w:tcW w:w="8820" w:type="dxa"/>
          </w:tcPr>
          <w:p w14:paraId="5EEB7619"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We pray as a family (meal time, bedtime).</w:t>
            </w:r>
          </w:p>
        </w:tc>
        <w:tc>
          <w:tcPr>
            <w:tcW w:w="1440" w:type="dxa"/>
          </w:tcPr>
          <w:p w14:paraId="0A1E79D9"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1B0D28C3" w14:textId="77777777" w:rsidTr="007E02BB">
        <w:tc>
          <w:tcPr>
            <w:tcW w:w="8820" w:type="dxa"/>
          </w:tcPr>
          <w:p w14:paraId="685A49E8"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 xml:space="preserve">We pray as a family during times of struggle or crisis. </w:t>
            </w:r>
          </w:p>
        </w:tc>
        <w:tc>
          <w:tcPr>
            <w:tcW w:w="1440" w:type="dxa"/>
          </w:tcPr>
          <w:p w14:paraId="6AD2261D"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2312EE8D" w14:textId="77777777" w:rsidTr="007E02BB">
        <w:tc>
          <w:tcPr>
            <w:tcW w:w="8820" w:type="dxa"/>
          </w:tcPr>
          <w:p w14:paraId="62E18EFD" w14:textId="77777777" w:rsidR="008776BB" w:rsidRPr="00755249" w:rsidRDefault="008776BB" w:rsidP="008776BB">
            <w:pPr>
              <w:pStyle w:val="ListParagraph"/>
              <w:numPr>
                <w:ilvl w:val="0"/>
                <w:numId w:val="17"/>
              </w:numPr>
              <w:rPr>
                <w:sz w:val="20"/>
                <w:szCs w:val="20"/>
              </w:rPr>
            </w:pPr>
            <w:r w:rsidRPr="00755249">
              <w:rPr>
                <w:sz w:val="20"/>
                <w:szCs w:val="20"/>
              </w:rPr>
              <w:t xml:space="preserve">I encourage my children/teens to pray. </w:t>
            </w:r>
          </w:p>
        </w:tc>
        <w:tc>
          <w:tcPr>
            <w:tcW w:w="1440" w:type="dxa"/>
          </w:tcPr>
          <w:p w14:paraId="02376B10" w14:textId="77777777" w:rsidR="008776BB" w:rsidRPr="00755249" w:rsidRDefault="008776BB" w:rsidP="008776BB">
            <w:pPr>
              <w:jc w:val="center"/>
              <w:rPr>
                <w:rFonts w:cs="Times New Roman"/>
                <w:sz w:val="20"/>
                <w:szCs w:val="20"/>
              </w:rPr>
            </w:pPr>
          </w:p>
        </w:tc>
      </w:tr>
      <w:tr w:rsidR="008776BB" w:rsidRPr="00755249" w14:paraId="4B35A2FB" w14:textId="77777777" w:rsidTr="007E02BB">
        <w:tc>
          <w:tcPr>
            <w:tcW w:w="8820" w:type="dxa"/>
          </w:tcPr>
          <w:p w14:paraId="2856515F"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I provide moral instruction and how to decide right and wrong.</w:t>
            </w:r>
          </w:p>
        </w:tc>
        <w:tc>
          <w:tcPr>
            <w:tcW w:w="1440" w:type="dxa"/>
          </w:tcPr>
          <w:p w14:paraId="127C7232"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6B3419AC" w14:textId="77777777" w:rsidTr="007E02BB">
        <w:tc>
          <w:tcPr>
            <w:tcW w:w="8820" w:type="dxa"/>
          </w:tcPr>
          <w:p w14:paraId="63BA6793" w14:textId="77777777" w:rsidR="008776BB" w:rsidRPr="00755249" w:rsidRDefault="008776BB" w:rsidP="008776BB">
            <w:pPr>
              <w:pStyle w:val="ListParagraph"/>
              <w:numPr>
                <w:ilvl w:val="0"/>
                <w:numId w:val="17"/>
              </w:numPr>
              <w:rPr>
                <w:rFonts w:cs="Times New Roman"/>
                <w:sz w:val="20"/>
                <w:szCs w:val="20"/>
              </w:rPr>
            </w:pPr>
            <w:r w:rsidRPr="00755249">
              <w:rPr>
                <w:rFonts w:cs="Times New Roman"/>
                <w:sz w:val="20"/>
                <w:szCs w:val="20"/>
              </w:rPr>
              <w:t>We celebrate meaningful traditions and rituals as a family (holidays, birthdays, accomplishments, etc.).</w:t>
            </w:r>
          </w:p>
        </w:tc>
        <w:tc>
          <w:tcPr>
            <w:tcW w:w="1440" w:type="dxa"/>
          </w:tcPr>
          <w:p w14:paraId="01245DEE"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3E67965A" w14:textId="77777777" w:rsidTr="007E02BB">
        <w:tc>
          <w:tcPr>
            <w:tcW w:w="8820" w:type="dxa"/>
          </w:tcPr>
          <w:p w14:paraId="48C9CDC0"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We read the Bible as a family.</w:t>
            </w:r>
          </w:p>
        </w:tc>
        <w:tc>
          <w:tcPr>
            <w:tcW w:w="1440" w:type="dxa"/>
          </w:tcPr>
          <w:p w14:paraId="00E72448"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69FF2CC0" w14:textId="77777777" w:rsidTr="007E02BB">
        <w:tc>
          <w:tcPr>
            <w:tcW w:w="8820" w:type="dxa"/>
          </w:tcPr>
          <w:p w14:paraId="26FFDD61"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 xml:space="preserve">We use the Bible as guidance for how we should think and act as a family. </w:t>
            </w:r>
          </w:p>
        </w:tc>
        <w:tc>
          <w:tcPr>
            <w:tcW w:w="1440" w:type="dxa"/>
          </w:tcPr>
          <w:p w14:paraId="40DC99A5"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6BA9E267" w14:textId="77777777" w:rsidTr="007E02BB">
        <w:tc>
          <w:tcPr>
            <w:tcW w:w="8820" w:type="dxa"/>
          </w:tcPr>
          <w:p w14:paraId="7D64AB78" w14:textId="77777777" w:rsidR="008776BB" w:rsidRPr="00755249" w:rsidRDefault="008776BB" w:rsidP="008776BB">
            <w:pPr>
              <w:pStyle w:val="ListParagraph"/>
              <w:numPr>
                <w:ilvl w:val="0"/>
                <w:numId w:val="17"/>
              </w:numPr>
              <w:rPr>
                <w:sz w:val="20"/>
                <w:szCs w:val="20"/>
              </w:rPr>
            </w:pPr>
            <w:r w:rsidRPr="00755249">
              <w:rPr>
                <w:sz w:val="20"/>
                <w:szCs w:val="20"/>
              </w:rPr>
              <w:t>I encourage my children/teens to read the Bible.</w:t>
            </w:r>
          </w:p>
        </w:tc>
        <w:tc>
          <w:tcPr>
            <w:tcW w:w="1440" w:type="dxa"/>
          </w:tcPr>
          <w:p w14:paraId="1A13261D" w14:textId="77777777" w:rsidR="008776BB" w:rsidRPr="00755249" w:rsidRDefault="008776BB" w:rsidP="008776BB">
            <w:pPr>
              <w:jc w:val="center"/>
              <w:rPr>
                <w:rFonts w:cs="Times New Roman"/>
                <w:sz w:val="20"/>
                <w:szCs w:val="20"/>
              </w:rPr>
            </w:pPr>
          </w:p>
        </w:tc>
      </w:tr>
      <w:tr w:rsidR="008776BB" w:rsidRPr="00755249" w14:paraId="68B2AC2F" w14:textId="77777777" w:rsidTr="007E02BB">
        <w:tc>
          <w:tcPr>
            <w:tcW w:w="8820" w:type="dxa"/>
          </w:tcPr>
          <w:p w14:paraId="6F5F6846"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We serve people in need as a family.</w:t>
            </w:r>
          </w:p>
        </w:tc>
        <w:tc>
          <w:tcPr>
            <w:tcW w:w="1440" w:type="dxa"/>
          </w:tcPr>
          <w:p w14:paraId="3A304422"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41BCD2C7" w14:textId="77777777" w:rsidTr="007E02BB">
        <w:tc>
          <w:tcPr>
            <w:tcW w:w="8820" w:type="dxa"/>
          </w:tcPr>
          <w:p w14:paraId="29846D21"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We work to overcome injustice in our world as a family.</w:t>
            </w:r>
          </w:p>
        </w:tc>
        <w:tc>
          <w:tcPr>
            <w:tcW w:w="1440" w:type="dxa"/>
          </w:tcPr>
          <w:p w14:paraId="585B4D99"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663E1F63" w14:textId="77777777" w:rsidTr="007E02BB">
        <w:tc>
          <w:tcPr>
            <w:tcW w:w="8820" w:type="dxa"/>
          </w:tcPr>
          <w:p w14:paraId="03EF013A"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We engage in projects to care for the environment as a family.</w:t>
            </w:r>
          </w:p>
        </w:tc>
        <w:tc>
          <w:tcPr>
            <w:tcW w:w="1440" w:type="dxa"/>
          </w:tcPr>
          <w:p w14:paraId="030EB4E3"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4A03F115" w14:textId="77777777" w:rsidTr="007E02BB">
        <w:tc>
          <w:tcPr>
            <w:tcW w:w="8820" w:type="dxa"/>
          </w:tcPr>
          <w:p w14:paraId="7846F846"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I encourage my children/teens to talk about their doubts and questions about faith.</w:t>
            </w:r>
          </w:p>
        </w:tc>
        <w:tc>
          <w:tcPr>
            <w:tcW w:w="1440" w:type="dxa"/>
          </w:tcPr>
          <w:p w14:paraId="55AF8812"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46020093" w14:textId="77777777" w:rsidTr="007E02BB">
        <w:tc>
          <w:tcPr>
            <w:tcW w:w="8820" w:type="dxa"/>
          </w:tcPr>
          <w:p w14:paraId="1444849A"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I talk about faith and our religious tradition with our children and teens.</w:t>
            </w:r>
          </w:p>
        </w:tc>
        <w:tc>
          <w:tcPr>
            <w:tcW w:w="1440" w:type="dxa"/>
          </w:tcPr>
          <w:p w14:paraId="239FD6D9"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3798AEEC" w14:textId="77777777" w:rsidTr="007E02BB">
        <w:tc>
          <w:tcPr>
            <w:tcW w:w="8820" w:type="dxa"/>
          </w:tcPr>
          <w:p w14:paraId="55DCD4A7"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I ask about out children/teens perspectives on faith, religion, moral issues, social issues, etc.</w:t>
            </w:r>
          </w:p>
        </w:tc>
        <w:tc>
          <w:tcPr>
            <w:tcW w:w="1440" w:type="dxa"/>
          </w:tcPr>
          <w:p w14:paraId="13D6EEED"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634A1B32" w14:textId="77777777" w:rsidTr="007E02BB">
        <w:tc>
          <w:tcPr>
            <w:tcW w:w="8820" w:type="dxa"/>
          </w:tcPr>
          <w:p w14:paraId="777B6FBE"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We participate in Sunday worship as a family.</w:t>
            </w:r>
          </w:p>
        </w:tc>
        <w:tc>
          <w:tcPr>
            <w:tcW w:w="1440" w:type="dxa"/>
          </w:tcPr>
          <w:p w14:paraId="557ACE53"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22E43E96" w14:textId="77777777" w:rsidTr="007E02BB">
        <w:tc>
          <w:tcPr>
            <w:tcW w:w="8820" w:type="dxa"/>
          </w:tcPr>
          <w:p w14:paraId="2D022D39"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We participate in church activities as a family.</w:t>
            </w:r>
          </w:p>
        </w:tc>
        <w:tc>
          <w:tcPr>
            <w:tcW w:w="1440" w:type="dxa"/>
          </w:tcPr>
          <w:p w14:paraId="478DB84D"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59D47E2A" w14:textId="77777777" w:rsidTr="007E02BB">
        <w:tc>
          <w:tcPr>
            <w:tcW w:w="8820" w:type="dxa"/>
          </w:tcPr>
          <w:p w14:paraId="2941C773"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We celebrate the church year seasons at church (Advent, Christmas, Lent, Easter).</w:t>
            </w:r>
          </w:p>
        </w:tc>
        <w:tc>
          <w:tcPr>
            <w:tcW w:w="1440" w:type="dxa"/>
          </w:tcPr>
          <w:p w14:paraId="5B8D6124"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21C5A546" w14:textId="77777777" w:rsidTr="007E02BB">
        <w:tc>
          <w:tcPr>
            <w:tcW w:w="8820" w:type="dxa"/>
          </w:tcPr>
          <w:p w14:paraId="47F8F42A"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We celebrate the seasons of the church year at home (Advent, Christmas, Lent, Easter).</w:t>
            </w:r>
          </w:p>
        </w:tc>
        <w:tc>
          <w:tcPr>
            <w:tcW w:w="1440" w:type="dxa"/>
          </w:tcPr>
          <w:p w14:paraId="34BBC01B"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27C796D5" w14:textId="77777777" w:rsidTr="007E02BB">
        <w:tc>
          <w:tcPr>
            <w:tcW w:w="8820" w:type="dxa"/>
          </w:tcPr>
          <w:p w14:paraId="366243A0"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 xml:space="preserve">I encourage and support our children/teens to participate in church activities. </w:t>
            </w:r>
          </w:p>
        </w:tc>
        <w:tc>
          <w:tcPr>
            <w:tcW w:w="1440" w:type="dxa"/>
          </w:tcPr>
          <w:p w14:paraId="72C918C1"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6CD3BE93" w14:textId="77777777" w:rsidTr="007E02BB">
        <w:tc>
          <w:tcPr>
            <w:tcW w:w="8820" w:type="dxa"/>
          </w:tcPr>
          <w:p w14:paraId="2EF22074" w14:textId="77777777" w:rsidR="008776BB" w:rsidRPr="00755249" w:rsidRDefault="008776BB" w:rsidP="008776BB">
            <w:pPr>
              <w:pStyle w:val="ListParagraph"/>
              <w:numPr>
                <w:ilvl w:val="0"/>
                <w:numId w:val="17"/>
              </w:numPr>
              <w:rPr>
                <w:sz w:val="20"/>
                <w:szCs w:val="20"/>
              </w:rPr>
            </w:pPr>
            <w:r w:rsidRPr="00755249">
              <w:rPr>
                <w:sz w:val="20"/>
                <w:szCs w:val="20"/>
              </w:rPr>
              <w:t xml:space="preserve">I encourage our children and teens to pursue their talents and interests. </w:t>
            </w:r>
          </w:p>
        </w:tc>
        <w:tc>
          <w:tcPr>
            <w:tcW w:w="1440" w:type="dxa"/>
          </w:tcPr>
          <w:p w14:paraId="19D3C907"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6BB80B42" w14:textId="77777777" w:rsidTr="007E02BB">
        <w:tc>
          <w:tcPr>
            <w:tcW w:w="8820" w:type="dxa"/>
          </w:tcPr>
          <w:p w14:paraId="1242ED9D"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I work with my children/teens to manage “screen time” and social media use.</w:t>
            </w:r>
          </w:p>
        </w:tc>
        <w:tc>
          <w:tcPr>
            <w:tcW w:w="1440" w:type="dxa"/>
          </w:tcPr>
          <w:p w14:paraId="2CA25C34"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5B38A852" w14:textId="77777777" w:rsidTr="007E02BB">
        <w:tc>
          <w:tcPr>
            <w:tcW w:w="8820" w:type="dxa"/>
          </w:tcPr>
          <w:p w14:paraId="0E94D10D"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I express care to my children/teens by listening to them, being dependable, encouraging them, and make them feel known and valued.</w:t>
            </w:r>
          </w:p>
        </w:tc>
        <w:tc>
          <w:tcPr>
            <w:tcW w:w="1440" w:type="dxa"/>
          </w:tcPr>
          <w:p w14:paraId="7E248CC0"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6141A699" w14:textId="77777777" w:rsidTr="007E02BB">
        <w:tc>
          <w:tcPr>
            <w:tcW w:w="8820" w:type="dxa"/>
          </w:tcPr>
          <w:p w14:paraId="279E3452"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 xml:space="preserve">I challenge my children/teens by expecting them to do their best and live up to their potential. </w:t>
            </w:r>
          </w:p>
        </w:tc>
        <w:tc>
          <w:tcPr>
            <w:tcW w:w="1440" w:type="dxa"/>
          </w:tcPr>
          <w:p w14:paraId="7B4A0228"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77DF5017" w14:textId="77777777" w:rsidTr="007E02BB">
        <w:tc>
          <w:tcPr>
            <w:tcW w:w="8820" w:type="dxa"/>
          </w:tcPr>
          <w:p w14:paraId="2EA13558"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 xml:space="preserve">I provide support for my children/teens by encouraging their efforts and achievements and guiding them to learn and grow.  </w:t>
            </w:r>
          </w:p>
        </w:tc>
        <w:tc>
          <w:tcPr>
            <w:tcW w:w="1440" w:type="dxa"/>
          </w:tcPr>
          <w:p w14:paraId="79882ACF"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3814B9E5" w14:textId="77777777" w:rsidTr="007E02BB">
        <w:tc>
          <w:tcPr>
            <w:tcW w:w="8820" w:type="dxa"/>
          </w:tcPr>
          <w:p w14:paraId="4D107D2A"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I treat my children/teens with respect, hearing their voice, and including them in decisions that affect them.</w:t>
            </w:r>
          </w:p>
        </w:tc>
        <w:tc>
          <w:tcPr>
            <w:tcW w:w="1440" w:type="dxa"/>
          </w:tcPr>
          <w:p w14:paraId="0C9E8303"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r w:rsidR="008776BB" w:rsidRPr="00755249" w14:paraId="0B95DD80" w14:textId="77777777" w:rsidTr="007E0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0" w:type="dxa"/>
          </w:tcPr>
          <w:p w14:paraId="0E2C5BB0" w14:textId="77777777" w:rsidR="008776BB" w:rsidRPr="00755249" w:rsidRDefault="008776BB" w:rsidP="008776BB">
            <w:pPr>
              <w:pStyle w:val="ListParagraph"/>
              <w:widowControl w:val="0"/>
              <w:numPr>
                <w:ilvl w:val="0"/>
                <w:numId w:val="17"/>
              </w:numPr>
              <w:rPr>
                <w:rFonts w:cs="Times New Roman"/>
                <w:sz w:val="20"/>
                <w:szCs w:val="20"/>
              </w:rPr>
            </w:pPr>
            <w:r w:rsidRPr="00755249">
              <w:rPr>
                <w:rFonts w:cs="Times New Roman"/>
                <w:sz w:val="20"/>
                <w:szCs w:val="20"/>
              </w:rPr>
              <w:t xml:space="preserve">I inspire my children/teens to see possibilities for their future, expose them to new experiences and places, and connect them to people who can help them grow. </w:t>
            </w:r>
          </w:p>
        </w:tc>
        <w:tc>
          <w:tcPr>
            <w:tcW w:w="1440" w:type="dxa"/>
          </w:tcPr>
          <w:p w14:paraId="56C62C14" w14:textId="77777777" w:rsidR="008776BB" w:rsidRPr="00755249" w:rsidRDefault="008776BB" w:rsidP="008776BB">
            <w:pPr>
              <w:jc w:val="center"/>
              <w:rPr>
                <w:rFonts w:cs="Times New Roman"/>
                <w:sz w:val="20"/>
                <w:szCs w:val="20"/>
              </w:rPr>
            </w:pPr>
            <w:r w:rsidRPr="00755249">
              <w:rPr>
                <w:rFonts w:cs="Times New Roman"/>
                <w:sz w:val="20"/>
                <w:szCs w:val="20"/>
              </w:rPr>
              <w:t>1  2  3  4  5</w:t>
            </w:r>
          </w:p>
        </w:tc>
      </w:tr>
    </w:tbl>
    <w:p w14:paraId="0F5F3000" w14:textId="77777777" w:rsidR="008776BB" w:rsidRPr="00090E21" w:rsidRDefault="008776BB" w:rsidP="008776BB">
      <w:pPr>
        <w:rPr>
          <w:rFonts w:asciiTheme="majorHAnsi" w:hAnsiTheme="majorHAnsi"/>
          <w:sz w:val="20"/>
          <w:szCs w:val="20"/>
        </w:rPr>
      </w:pPr>
    </w:p>
    <w:p w14:paraId="51C121D4" w14:textId="77777777" w:rsidR="008776BB" w:rsidRPr="00755249" w:rsidRDefault="008776BB" w:rsidP="008776BB">
      <w:pPr>
        <w:rPr>
          <w:rFonts w:cs="Times New Roman"/>
          <w:b/>
          <w:sz w:val="20"/>
          <w:szCs w:val="20"/>
        </w:rPr>
      </w:pPr>
      <w:r w:rsidRPr="00755249">
        <w:rPr>
          <w:rFonts w:cs="Times New Roman"/>
          <w:b/>
          <w:sz w:val="20"/>
          <w:szCs w:val="20"/>
        </w:rPr>
        <w:t xml:space="preserve">Areas We Are Strong as a Family (Review ratings of 4 and 5.) . . . . </w:t>
      </w:r>
    </w:p>
    <w:p w14:paraId="0D4036B6" w14:textId="77777777" w:rsidR="00755249" w:rsidRPr="00755249" w:rsidRDefault="00755249" w:rsidP="008776BB">
      <w:pPr>
        <w:rPr>
          <w:rFonts w:cs="Times New Roman"/>
          <w:b/>
          <w:sz w:val="20"/>
          <w:szCs w:val="20"/>
        </w:rPr>
      </w:pPr>
    </w:p>
    <w:p w14:paraId="793B93D6" w14:textId="77777777" w:rsidR="008776BB" w:rsidRPr="00755249" w:rsidRDefault="008776BB" w:rsidP="008776BB">
      <w:pPr>
        <w:rPr>
          <w:rFonts w:cs="Times New Roman"/>
          <w:b/>
          <w:sz w:val="20"/>
          <w:szCs w:val="20"/>
        </w:rPr>
      </w:pPr>
      <w:r w:rsidRPr="00755249">
        <w:rPr>
          <w:rFonts w:cs="Times New Roman"/>
          <w:b/>
          <w:sz w:val="20"/>
          <w:szCs w:val="20"/>
        </w:rPr>
        <w:t xml:space="preserve">Areas We Need to Grow as a Family (Review ratings 1, 2, and 3) . . . . </w:t>
      </w:r>
    </w:p>
    <w:p w14:paraId="1D8520A5" w14:textId="77777777" w:rsidR="00755249" w:rsidRPr="00755249" w:rsidRDefault="008776BB" w:rsidP="00755249">
      <w:pPr>
        <w:jc w:val="center"/>
        <w:rPr>
          <w:rFonts w:ascii="Helvetica Neue Medium" w:hAnsi="Helvetica Neue Medium" w:cs="Times New Roman"/>
          <w:sz w:val="40"/>
          <w:szCs w:val="40"/>
        </w:rPr>
      </w:pPr>
      <w:r>
        <w:rPr>
          <w:sz w:val="40"/>
          <w:szCs w:val="40"/>
        </w:rPr>
        <w:br w:type="page"/>
      </w:r>
      <w:r w:rsidR="00755249" w:rsidRPr="00755249">
        <w:rPr>
          <w:rFonts w:ascii="Helvetica Neue Medium" w:hAnsi="Helvetica Neue Medium" w:cs="Times New Roman"/>
          <w:sz w:val="40"/>
          <w:szCs w:val="40"/>
        </w:rPr>
        <w:lastRenderedPageBreak/>
        <w:t>Example: Adolescent Faith Growth Pathway</w:t>
      </w:r>
    </w:p>
    <w:p w14:paraId="174215F6" w14:textId="77777777" w:rsidR="00755249" w:rsidRDefault="00755249" w:rsidP="00755249">
      <w:pPr>
        <w:rPr>
          <w:rFonts w:cs="Times New Roman"/>
          <w:color w:val="000000"/>
        </w:rPr>
      </w:pPr>
    </w:p>
    <w:p w14:paraId="5D5144CC" w14:textId="77777777" w:rsidR="00755249" w:rsidRPr="00755249" w:rsidRDefault="00755249" w:rsidP="00755249">
      <w:pPr>
        <w:rPr>
          <w:rFonts w:cs="Times New Roman"/>
          <w:color w:val="000000"/>
        </w:rPr>
      </w:pPr>
      <w:r w:rsidRPr="00755249">
        <w:rPr>
          <w:rFonts w:cs="Times New Roman"/>
          <w:color w:val="000000"/>
        </w:rPr>
        <w:t xml:space="preserve">Here is an example of an </w:t>
      </w:r>
      <w:r w:rsidRPr="00755249">
        <w:rPr>
          <w:rFonts w:cs="Times New Roman"/>
          <w:i/>
          <w:color w:val="000000"/>
        </w:rPr>
        <w:t>Adolescent Pathways Guide</w:t>
      </w:r>
      <w:r w:rsidRPr="00755249">
        <w:rPr>
          <w:rFonts w:cs="Times New Roman"/>
          <w:color w:val="000000"/>
        </w:rPr>
        <w:t xml:space="preserve"> to help them identify their strengths and areas of growth in their faith life. All of the items are based on the ten characteristics of faith maturing. Young people respond by answering the question: “How true each statement is for you” using the rating scale: 1 = Rarely true of me, 2 = Sometimes true of me, 3 = Occasionally true of me , 4 = Almost always true of me, 5 = Always true of me.</w:t>
      </w:r>
    </w:p>
    <w:p w14:paraId="11C93C6D" w14:textId="77777777" w:rsidR="00755249" w:rsidRPr="00755249" w:rsidRDefault="00755249" w:rsidP="00755249">
      <w:pPr>
        <w:rPr>
          <w:rFonts w:cs="Times New Roman"/>
        </w:rPr>
      </w:pP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10"/>
        <w:gridCol w:w="1350"/>
      </w:tblGrid>
      <w:tr w:rsidR="00755249" w:rsidRPr="00755249" w14:paraId="6EA0C078" w14:textId="77777777" w:rsidTr="007E02BB">
        <w:tc>
          <w:tcPr>
            <w:tcW w:w="8910" w:type="dxa"/>
          </w:tcPr>
          <w:p w14:paraId="701FCDCE" w14:textId="77777777" w:rsidR="00755249" w:rsidRPr="00755249" w:rsidRDefault="00755249" w:rsidP="00755249">
            <w:pPr>
              <w:pStyle w:val="ListParagraph"/>
              <w:numPr>
                <w:ilvl w:val="0"/>
                <w:numId w:val="20"/>
              </w:numPr>
              <w:rPr>
                <w:rFonts w:cs="Times New Roman"/>
              </w:rPr>
            </w:pPr>
            <w:r w:rsidRPr="00755249">
              <w:rPr>
                <w:rFonts w:cs="Times New Roman"/>
              </w:rPr>
              <w:t>God cares for me in a special way.</w:t>
            </w:r>
          </w:p>
        </w:tc>
        <w:tc>
          <w:tcPr>
            <w:tcW w:w="1350" w:type="dxa"/>
          </w:tcPr>
          <w:p w14:paraId="0F27381F" w14:textId="77777777" w:rsidR="00755249" w:rsidRPr="00755249" w:rsidRDefault="00755249" w:rsidP="007E02BB">
            <w:pPr>
              <w:jc w:val="center"/>
              <w:rPr>
                <w:rFonts w:cs="Times New Roman"/>
              </w:rPr>
            </w:pPr>
            <w:r w:rsidRPr="00755249">
              <w:rPr>
                <w:rFonts w:cs="Times New Roman"/>
                <w:color w:val="000000"/>
              </w:rPr>
              <w:t>1  2  3  4  5</w:t>
            </w:r>
          </w:p>
        </w:tc>
      </w:tr>
      <w:tr w:rsidR="00755249" w:rsidRPr="00755249" w14:paraId="45C521DF" w14:textId="77777777" w:rsidTr="007E02BB">
        <w:trPr>
          <w:trHeight w:val="288"/>
        </w:trPr>
        <w:tc>
          <w:tcPr>
            <w:tcW w:w="8910" w:type="dxa"/>
          </w:tcPr>
          <w:p w14:paraId="2804B92D" w14:textId="77777777" w:rsidR="00755249" w:rsidRPr="00755249" w:rsidRDefault="00755249" w:rsidP="00755249">
            <w:pPr>
              <w:pStyle w:val="ListParagraph"/>
              <w:numPr>
                <w:ilvl w:val="0"/>
                <w:numId w:val="20"/>
              </w:numPr>
              <w:rPr>
                <w:rFonts w:cs="Times New Roman"/>
              </w:rPr>
            </w:pPr>
            <w:r w:rsidRPr="00755249">
              <w:rPr>
                <w:rFonts w:cs="Times New Roman"/>
              </w:rPr>
              <w:t>I am keenly aware of the presence of God in my life.</w:t>
            </w:r>
          </w:p>
        </w:tc>
        <w:tc>
          <w:tcPr>
            <w:tcW w:w="1350" w:type="dxa"/>
          </w:tcPr>
          <w:p w14:paraId="5840B74E" w14:textId="77777777" w:rsidR="00755249" w:rsidRPr="00755249" w:rsidRDefault="00755249" w:rsidP="007E02BB">
            <w:pPr>
              <w:jc w:val="center"/>
              <w:rPr>
                <w:rFonts w:cs="Times New Roman"/>
              </w:rPr>
            </w:pPr>
            <w:r w:rsidRPr="00755249">
              <w:rPr>
                <w:rFonts w:cs="Times New Roman"/>
                <w:color w:val="000000"/>
              </w:rPr>
              <w:t>1  2  3  4  5</w:t>
            </w:r>
          </w:p>
        </w:tc>
      </w:tr>
      <w:tr w:rsidR="00755249" w:rsidRPr="00755249" w14:paraId="6E547B23" w14:textId="77777777" w:rsidTr="007E02BB">
        <w:tc>
          <w:tcPr>
            <w:tcW w:w="8910" w:type="dxa"/>
          </w:tcPr>
          <w:p w14:paraId="36B14F7D" w14:textId="77777777" w:rsidR="00755249" w:rsidRPr="00755249" w:rsidRDefault="00755249" w:rsidP="00755249">
            <w:pPr>
              <w:pStyle w:val="ListParagraph"/>
              <w:numPr>
                <w:ilvl w:val="0"/>
                <w:numId w:val="20"/>
              </w:numPr>
              <w:rPr>
                <w:rFonts w:cs="Times New Roman"/>
              </w:rPr>
            </w:pPr>
            <w:r w:rsidRPr="00755249">
              <w:rPr>
                <w:rFonts w:cs="Times New Roman"/>
              </w:rPr>
              <w:t>I try to live my life as a follower of Jesus.</w:t>
            </w:r>
          </w:p>
        </w:tc>
        <w:tc>
          <w:tcPr>
            <w:tcW w:w="1350" w:type="dxa"/>
          </w:tcPr>
          <w:p w14:paraId="4B434254" w14:textId="77777777" w:rsidR="00755249" w:rsidRPr="00755249" w:rsidRDefault="00755249" w:rsidP="007E02BB">
            <w:pPr>
              <w:jc w:val="center"/>
              <w:rPr>
                <w:rFonts w:cs="Times New Roman"/>
                <w:color w:val="000000"/>
              </w:rPr>
            </w:pPr>
            <w:r w:rsidRPr="00755249">
              <w:rPr>
                <w:rFonts w:cs="Times New Roman"/>
                <w:color w:val="000000"/>
              </w:rPr>
              <w:t>1  2  3  4  5</w:t>
            </w:r>
          </w:p>
        </w:tc>
      </w:tr>
      <w:tr w:rsidR="00755249" w:rsidRPr="00755249" w14:paraId="40B7548A" w14:textId="77777777" w:rsidTr="007E02BB">
        <w:tc>
          <w:tcPr>
            <w:tcW w:w="8910" w:type="dxa"/>
          </w:tcPr>
          <w:p w14:paraId="3A04D9C3" w14:textId="77777777" w:rsidR="00755249" w:rsidRPr="00755249" w:rsidRDefault="00755249" w:rsidP="00755249">
            <w:pPr>
              <w:pStyle w:val="ListParagraph"/>
              <w:numPr>
                <w:ilvl w:val="0"/>
                <w:numId w:val="20"/>
              </w:numPr>
              <w:rPr>
                <w:rFonts w:cs="Times New Roman"/>
              </w:rPr>
            </w:pPr>
            <w:r w:rsidRPr="00755249">
              <w:rPr>
                <w:rFonts w:cs="Times New Roman"/>
              </w:rPr>
              <w:t>I have a real sense that God is guiding me.</w:t>
            </w:r>
          </w:p>
        </w:tc>
        <w:tc>
          <w:tcPr>
            <w:tcW w:w="1350" w:type="dxa"/>
          </w:tcPr>
          <w:p w14:paraId="6722E4FB" w14:textId="77777777" w:rsidR="00755249" w:rsidRPr="00755249" w:rsidRDefault="00755249" w:rsidP="007E02BB">
            <w:pPr>
              <w:jc w:val="center"/>
              <w:rPr>
                <w:rFonts w:cs="Times New Roman"/>
              </w:rPr>
            </w:pPr>
            <w:r w:rsidRPr="00755249">
              <w:rPr>
                <w:rFonts w:cs="Times New Roman"/>
                <w:color w:val="000000"/>
              </w:rPr>
              <w:t>1  2  3  4  5</w:t>
            </w:r>
          </w:p>
        </w:tc>
      </w:tr>
      <w:tr w:rsidR="00755249" w:rsidRPr="00755249" w14:paraId="0D2C2C79" w14:textId="77777777" w:rsidTr="007E02BB">
        <w:tc>
          <w:tcPr>
            <w:tcW w:w="8910" w:type="dxa"/>
          </w:tcPr>
          <w:p w14:paraId="5433066D" w14:textId="77777777" w:rsidR="00755249" w:rsidRPr="00755249" w:rsidRDefault="00755249" w:rsidP="00755249">
            <w:pPr>
              <w:pStyle w:val="ListParagraph"/>
              <w:numPr>
                <w:ilvl w:val="0"/>
                <w:numId w:val="20"/>
              </w:numPr>
              <w:rPr>
                <w:rFonts w:cs="Times New Roman"/>
              </w:rPr>
            </w:pPr>
            <w:r w:rsidRPr="00755249">
              <w:rPr>
                <w:rFonts w:cs="Times New Roman"/>
              </w:rPr>
              <w:t>My religious faith is important in my life today.</w:t>
            </w:r>
          </w:p>
        </w:tc>
        <w:tc>
          <w:tcPr>
            <w:tcW w:w="1350" w:type="dxa"/>
          </w:tcPr>
          <w:p w14:paraId="448A6AB3" w14:textId="77777777" w:rsidR="00755249" w:rsidRPr="00755249" w:rsidRDefault="00755249" w:rsidP="007E02BB">
            <w:pPr>
              <w:jc w:val="center"/>
              <w:rPr>
                <w:rFonts w:cs="Times New Roman"/>
              </w:rPr>
            </w:pPr>
            <w:r w:rsidRPr="00755249">
              <w:rPr>
                <w:rFonts w:cs="Times New Roman"/>
                <w:color w:val="000000"/>
              </w:rPr>
              <w:t>1  2  3  4  5</w:t>
            </w:r>
          </w:p>
        </w:tc>
      </w:tr>
      <w:tr w:rsidR="00755249" w:rsidRPr="00755249" w14:paraId="3C178F86" w14:textId="77777777" w:rsidTr="007E02BB">
        <w:tc>
          <w:tcPr>
            <w:tcW w:w="8910" w:type="dxa"/>
          </w:tcPr>
          <w:p w14:paraId="72B2D075" w14:textId="77777777" w:rsidR="00755249" w:rsidRPr="00755249" w:rsidRDefault="00755249" w:rsidP="00755249">
            <w:pPr>
              <w:pStyle w:val="ListParagraph"/>
              <w:numPr>
                <w:ilvl w:val="0"/>
                <w:numId w:val="20"/>
              </w:numPr>
              <w:rPr>
                <w:rFonts w:cs="Times New Roman"/>
              </w:rPr>
            </w:pPr>
            <w:r w:rsidRPr="00755249">
              <w:rPr>
                <w:rFonts w:cs="Times New Roman"/>
              </w:rPr>
              <w:t>My life is committed to Jesus Christ.</w:t>
            </w:r>
          </w:p>
        </w:tc>
        <w:tc>
          <w:tcPr>
            <w:tcW w:w="1350" w:type="dxa"/>
          </w:tcPr>
          <w:p w14:paraId="50F402AD" w14:textId="77777777" w:rsidR="00755249" w:rsidRPr="00755249" w:rsidRDefault="00755249" w:rsidP="007E02BB">
            <w:pPr>
              <w:jc w:val="center"/>
              <w:rPr>
                <w:rFonts w:cs="Times New Roman"/>
              </w:rPr>
            </w:pPr>
            <w:r w:rsidRPr="00755249">
              <w:rPr>
                <w:rFonts w:cs="Times New Roman"/>
                <w:color w:val="000000"/>
              </w:rPr>
              <w:t>1  2  3  4  5</w:t>
            </w:r>
          </w:p>
        </w:tc>
      </w:tr>
      <w:tr w:rsidR="00755249" w:rsidRPr="00755249" w14:paraId="3D424743" w14:textId="77777777" w:rsidTr="007E02BB">
        <w:tc>
          <w:tcPr>
            <w:tcW w:w="8910" w:type="dxa"/>
          </w:tcPr>
          <w:p w14:paraId="6EE9D800" w14:textId="77777777" w:rsidR="00755249" w:rsidRPr="00755249" w:rsidRDefault="00755249" w:rsidP="00755249">
            <w:pPr>
              <w:pStyle w:val="ListParagraph"/>
              <w:numPr>
                <w:ilvl w:val="0"/>
                <w:numId w:val="20"/>
              </w:numPr>
              <w:rPr>
                <w:rFonts w:cs="Times New Roman"/>
              </w:rPr>
            </w:pPr>
            <w:r w:rsidRPr="00755249">
              <w:rPr>
                <w:rFonts w:cs="Times New Roman"/>
              </w:rPr>
              <w:t xml:space="preserve">I am developing a personal relationship with Jesus Christ </w:t>
            </w:r>
          </w:p>
        </w:tc>
        <w:tc>
          <w:tcPr>
            <w:tcW w:w="1350" w:type="dxa"/>
          </w:tcPr>
          <w:p w14:paraId="1C106D6A" w14:textId="77777777" w:rsidR="00755249" w:rsidRPr="00755249" w:rsidRDefault="00755249" w:rsidP="007E02BB">
            <w:pPr>
              <w:jc w:val="center"/>
              <w:rPr>
                <w:rFonts w:cs="Times New Roman"/>
                <w:color w:val="000000"/>
              </w:rPr>
            </w:pPr>
            <w:r w:rsidRPr="00755249">
              <w:rPr>
                <w:rFonts w:cs="Times New Roman"/>
                <w:color w:val="000000"/>
              </w:rPr>
              <w:t>1  2  3  4  5</w:t>
            </w:r>
          </w:p>
        </w:tc>
      </w:tr>
      <w:tr w:rsidR="00755249" w:rsidRPr="00755249" w14:paraId="73768837" w14:textId="77777777" w:rsidTr="007E02BB">
        <w:tc>
          <w:tcPr>
            <w:tcW w:w="8910" w:type="dxa"/>
          </w:tcPr>
          <w:p w14:paraId="32B4A151" w14:textId="77777777" w:rsidR="00755249" w:rsidRPr="00755249" w:rsidRDefault="00755249" w:rsidP="00755249">
            <w:pPr>
              <w:pStyle w:val="ListParagraph"/>
              <w:numPr>
                <w:ilvl w:val="0"/>
                <w:numId w:val="20"/>
              </w:numPr>
              <w:rPr>
                <w:rFonts w:cs="Times New Roman"/>
              </w:rPr>
            </w:pPr>
            <w:r w:rsidRPr="00755249">
              <w:rPr>
                <w:rFonts w:cs="Times New Roman"/>
              </w:rPr>
              <w:t xml:space="preserve">I am discovering what Jesus’s teachings mean for my life </w:t>
            </w:r>
          </w:p>
        </w:tc>
        <w:tc>
          <w:tcPr>
            <w:tcW w:w="1350" w:type="dxa"/>
          </w:tcPr>
          <w:p w14:paraId="569D814F" w14:textId="77777777" w:rsidR="00755249" w:rsidRPr="00755249" w:rsidRDefault="00755249" w:rsidP="007E02BB">
            <w:pPr>
              <w:jc w:val="center"/>
              <w:rPr>
                <w:rFonts w:cs="Times New Roman"/>
                <w:color w:val="000000"/>
              </w:rPr>
            </w:pPr>
            <w:r w:rsidRPr="00755249">
              <w:rPr>
                <w:rFonts w:cs="Times New Roman"/>
                <w:color w:val="000000"/>
              </w:rPr>
              <w:t>1  2  3  4  5</w:t>
            </w:r>
          </w:p>
        </w:tc>
      </w:tr>
      <w:tr w:rsidR="00755249" w:rsidRPr="00755249" w14:paraId="6CA870C4" w14:textId="77777777" w:rsidTr="007E02BB">
        <w:tc>
          <w:tcPr>
            <w:tcW w:w="8910" w:type="dxa"/>
          </w:tcPr>
          <w:p w14:paraId="2554A1FD" w14:textId="77777777" w:rsidR="00755249" w:rsidRPr="00755249" w:rsidRDefault="00755249" w:rsidP="00755249">
            <w:pPr>
              <w:pStyle w:val="ListParagraph"/>
              <w:numPr>
                <w:ilvl w:val="0"/>
                <w:numId w:val="20"/>
              </w:numPr>
              <w:rPr>
                <w:rFonts w:cs="Times New Roman"/>
              </w:rPr>
            </w:pPr>
            <w:r w:rsidRPr="00755249">
              <w:rPr>
                <w:rFonts w:cs="Times New Roman"/>
              </w:rPr>
              <w:t>My faith shapes how I think and act.</w:t>
            </w:r>
          </w:p>
        </w:tc>
        <w:tc>
          <w:tcPr>
            <w:tcW w:w="1350" w:type="dxa"/>
          </w:tcPr>
          <w:p w14:paraId="3AD73210" w14:textId="77777777" w:rsidR="00755249" w:rsidRPr="00755249" w:rsidRDefault="00755249" w:rsidP="007E02BB">
            <w:pPr>
              <w:jc w:val="center"/>
              <w:rPr>
                <w:rFonts w:cs="Times New Roman"/>
              </w:rPr>
            </w:pPr>
            <w:r w:rsidRPr="00755249">
              <w:rPr>
                <w:rFonts w:cs="Times New Roman"/>
                <w:color w:val="000000"/>
              </w:rPr>
              <w:t>1  2  3  4  5</w:t>
            </w:r>
          </w:p>
        </w:tc>
      </w:tr>
      <w:tr w:rsidR="00755249" w:rsidRPr="00755249" w14:paraId="29FB66FF" w14:textId="77777777" w:rsidTr="007E02BB">
        <w:tc>
          <w:tcPr>
            <w:tcW w:w="8910" w:type="dxa"/>
          </w:tcPr>
          <w:p w14:paraId="14FB110F" w14:textId="77777777" w:rsidR="00755249" w:rsidRPr="00755249" w:rsidRDefault="00755249" w:rsidP="00755249">
            <w:pPr>
              <w:pStyle w:val="ListParagraph"/>
              <w:numPr>
                <w:ilvl w:val="0"/>
                <w:numId w:val="20"/>
              </w:numPr>
              <w:rPr>
                <w:rFonts w:cs="Times New Roman"/>
              </w:rPr>
            </w:pPr>
            <w:r w:rsidRPr="00755249">
              <w:rPr>
                <w:rFonts w:cs="Times New Roman"/>
              </w:rPr>
              <w:t>I talk about my faith with others</w:t>
            </w:r>
          </w:p>
        </w:tc>
        <w:tc>
          <w:tcPr>
            <w:tcW w:w="1350" w:type="dxa"/>
          </w:tcPr>
          <w:p w14:paraId="7ECA17AE" w14:textId="77777777" w:rsidR="00755249" w:rsidRPr="00755249" w:rsidRDefault="00755249" w:rsidP="007E02BB">
            <w:pPr>
              <w:jc w:val="center"/>
              <w:rPr>
                <w:rFonts w:cs="Times New Roman"/>
                <w:color w:val="000000"/>
              </w:rPr>
            </w:pPr>
            <w:r w:rsidRPr="00755249">
              <w:rPr>
                <w:rFonts w:cs="Times New Roman"/>
                <w:color w:val="000000"/>
              </w:rPr>
              <w:t>1  2  3  4  5</w:t>
            </w:r>
          </w:p>
        </w:tc>
      </w:tr>
      <w:tr w:rsidR="00755249" w:rsidRPr="00755249" w14:paraId="49342F99" w14:textId="77777777" w:rsidTr="007E02BB">
        <w:tc>
          <w:tcPr>
            <w:tcW w:w="8910" w:type="dxa"/>
          </w:tcPr>
          <w:p w14:paraId="2CAB16FC" w14:textId="77777777" w:rsidR="00755249" w:rsidRPr="00755249" w:rsidRDefault="00755249" w:rsidP="00755249">
            <w:pPr>
              <w:pStyle w:val="ListParagraph"/>
              <w:numPr>
                <w:ilvl w:val="0"/>
                <w:numId w:val="20"/>
              </w:numPr>
              <w:rPr>
                <w:rFonts w:cs="Times New Roman"/>
              </w:rPr>
            </w:pPr>
            <w:r w:rsidRPr="00755249">
              <w:rPr>
                <w:rFonts w:cs="Times New Roman"/>
              </w:rPr>
              <w:t xml:space="preserve">I read and study the Bible and seek it’s meaning for my life. </w:t>
            </w:r>
          </w:p>
        </w:tc>
        <w:tc>
          <w:tcPr>
            <w:tcW w:w="1350" w:type="dxa"/>
          </w:tcPr>
          <w:p w14:paraId="3A9D8CED" w14:textId="77777777" w:rsidR="00755249" w:rsidRPr="00755249" w:rsidRDefault="00755249" w:rsidP="007E02BB">
            <w:pPr>
              <w:jc w:val="center"/>
              <w:rPr>
                <w:rFonts w:cs="Times New Roman"/>
                <w:color w:val="000000"/>
              </w:rPr>
            </w:pPr>
            <w:r w:rsidRPr="00755249">
              <w:rPr>
                <w:rFonts w:cs="Times New Roman"/>
                <w:color w:val="000000"/>
              </w:rPr>
              <w:t>1  2  3  4  5</w:t>
            </w:r>
          </w:p>
        </w:tc>
      </w:tr>
      <w:tr w:rsidR="00755249" w:rsidRPr="00755249" w14:paraId="4B22A161" w14:textId="77777777" w:rsidTr="007E02BB">
        <w:tc>
          <w:tcPr>
            <w:tcW w:w="8910" w:type="dxa"/>
          </w:tcPr>
          <w:p w14:paraId="7212CFB4" w14:textId="77777777" w:rsidR="00755249" w:rsidRPr="00755249" w:rsidRDefault="00755249" w:rsidP="00755249">
            <w:pPr>
              <w:pStyle w:val="ListParagraph"/>
              <w:numPr>
                <w:ilvl w:val="0"/>
                <w:numId w:val="20"/>
              </w:numPr>
              <w:rPr>
                <w:rFonts w:cs="Times New Roman"/>
                <w:color w:val="000000"/>
              </w:rPr>
            </w:pPr>
            <w:r w:rsidRPr="00755249">
              <w:rPr>
                <w:rFonts w:cs="Times New Roman"/>
                <w:color w:val="000000"/>
              </w:rPr>
              <w:t xml:space="preserve">I use the Bible to discover how I should think and act. </w:t>
            </w:r>
          </w:p>
        </w:tc>
        <w:tc>
          <w:tcPr>
            <w:tcW w:w="1350" w:type="dxa"/>
          </w:tcPr>
          <w:p w14:paraId="56B72566" w14:textId="77777777" w:rsidR="00755249" w:rsidRPr="00755249" w:rsidRDefault="00755249" w:rsidP="007E02BB">
            <w:pPr>
              <w:jc w:val="center"/>
              <w:rPr>
                <w:rFonts w:cs="Times New Roman"/>
                <w:color w:val="000000"/>
              </w:rPr>
            </w:pPr>
            <w:r w:rsidRPr="00755249">
              <w:rPr>
                <w:rFonts w:cs="Times New Roman"/>
                <w:color w:val="000000"/>
              </w:rPr>
              <w:t>1  2  3  4  5</w:t>
            </w:r>
          </w:p>
        </w:tc>
      </w:tr>
      <w:tr w:rsidR="00755249" w:rsidRPr="00755249" w14:paraId="44CC6B92" w14:textId="77777777" w:rsidTr="007E02BB">
        <w:tc>
          <w:tcPr>
            <w:tcW w:w="8910" w:type="dxa"/>
          </w:tcPr>
          <w:p w14:paraId="0A95F297" w14:textId="77777777" w:rsidR="00755249" w:rsidRPr="00755249" w:rsidRDefault="00755249" w:rsidP="00755249">
            <w:pPr>
              <w:pStyle w:val="ListParagraph"/>
              <w:numPr>
                <w:ilvl w:val="0"/>
                <w:numId w:val="20"/>
              </w:numPr>
              <w:tabs>
                <w:tab w:val="left" w:pos="861"/>
              </w:tabs>
              <w:rPr>
                <w:rFonts w:cs="Times New Roman"/>
                <w:color w:val="000000"/>
              </w:rPr>
            </w:pPr>
            <w:r w:rsidRPr="00755249">
              <w:rPr>
                <w:rFonts w:cs="Times New Roman"/>
                <w:color w:val="000000"/>
                <w:spacing w:val="-1"/>
              </w:rPr>
              <w:t xml:space="preserve">I am growing in my understanding of </w:t>
            </w:r>
            <w:r w:rsidRPr="00755249">
              <w:rPr>
                <w:rFonts w:cs="Times New Roman"/>
                <w:color w:val="000000"/>
              </w:rPr>
              <w:t xml:space="preserve">the Christian </w:t>
            </w:r>
            <w:r w:rsidRPr="00755249">
              <w:rPr>
                <w:rFonts w:cs="Times New Roman"/>
                <w:color w:val="000000"/>
                <w:spacing w:val="-1"/>
              </w:rPr>
              <w:t>faith—beliefs, traditions, and practices.</w:t>
            </w:r>
          </w:p>
        </w:tc>
        <w:tc>
          <w:tcPr>
            <w:tcW w:w="1350" w:type="dxa"/>
          </w:tcPr>
          <w:p w14:paraId="358830FF" w14:textId="77777777" w:rsidR="00755249" w:rsidRPr="00755249" w:rsidRDefault="00755249" w:rsidP="007E02BB">
            <w:pPr>
              <w:tabs>
                <w:tab w:val="left" w:pos="861"/>
              </w:tabs>
              <w:jc w:val="center"/>
              <w:rPr>
                <w:rFonts w:cs="Times New Roman"/>
                <w:color w:val="000000"/>
              </w:rPr>
            </w:pPr>
            <w:r w:rsidRPr="00755249">
              <w:rPr>
                <w:rFonts w:cs="Times New Roman"/>
                <w:color w:val="000000"/>
              </w:rPr>
              <w:t>1  2  3  4  5</w:t>
            </w:r>
          </w:p>
        </w:tc>
      </w:tr>
      <w:tr w:rsidR="00755249" w:rsidRPr="00755249" w14:paraId="76EDA58F" w14:textId="77777777" w:rsidTr="007E02BB">
        <w:tc>
          <w:tcPr>
            <w:tcW w:w="8910" w:type="dxa"/>
          </w:tcPr>
          <w:p w14:paraId="71479E12" w14:textId="77777777" w:rsidR="00755249" w:rsidRPr="00755249" w:rsidRDefault="00755249" w:rsidP="00755249">
            <w:pPr>
              <w:pStyle w:val="ListParagraph"/>
              <w:numPr>
                <w:ilvl w:val="0"/>
                <w:numId w:val="20"/>
              </w:numPr>
              <w:rPr>
                <w:rFonts w:cs="Times New Roman"/>
              </w:rPr>
            </w:pPr>
            <w:r w:rsidRPr="00755249">
              <w:rPr>
                <w:rFonts w:cs="Times New Roman"/>
              </w:rPr>
              <w:t>I ask sincere and searching questions about the nature of a life of faith in God.</w:t>
            </w:r>
          </w:p>
        </w:tc>
        <w:tc>
          <w:tcPr>
            <w:tcW w:w="1350" w:type="dxa"/>
          </w:tcPr>
          <w:p w14:paraId="6388172B" w14:textId="77777777" w:rsidR="00755249" w:rsidRPr="00755249" w:rsidRDefault="00755249" w:rsidP="007E02BB">
            <w:pPr>
              <w:jc w:val="center"/>
              <w:rPr>
                <w:rFonts w:cs="Times New Roman"/>
              </w:rPr>
            </w:pPr>
            <w:r w:rsidRPr="00755249">
              <w:rPr>
                <w:rFonts w:cs="Times New Roman"/>
                <w:color w:val="000000"/>
              </w:rPr>
              <w:t>1  2  3  4  5</w:t>
            </w:r>
          </w:p>
        </w:tc>
      </w:tr>
      <w:tr w:rsidR="00755249" w:rsidRPr="00755249" w14:paraId="6691A936" w14:textId="77777777" w:rsidTr="007E02BB">
        <w:tc>
          <w:tcPr>
            <w:tcW w:w="8910" w:type="dxa"/>
          </w:tcPr>
          <w:p w14:paraId="15F55018" w14:textId="77777777" w:rsidR="00755249" w:rsidRPr="00755249" w:rsidRDefault="00755249" w:rsidP="00755249">
            <w:pPr>
              <w:pStyle w:val="ListParagraph"/>
              <w:numPr>
                <w:ilvl w:val="0"/>
                <w:numId w:val="20"/>
              </w:numPr>
              <w:rPr>
                <w:rFonts w:cs="Times New Roman"/>
              </w:rPr>
            </w:pPr>
            <w:r w:rsidRPr="00755249">
              <w:rPr>
                <w:rFonts w:cs="Times New Roman"/>
              </w:rPr>
              <w:t>I accept opportunities to learn how to speak naturally and intelligently about my faith.</w:t>
            </w:r>
          </w:p>
        </w:tc>
        <w:tc>
          <w:tcPr>
            <w:tcW w:w="1350" w:type="dxa"/>
          </w:tcPr>
          <w:p w14:paraId="7F0E66FB" w14:textId="77777777" w:rsidR="00755249" w:rsidRPr="00755249" w:rsidRDefault="00755249" w:rsidP="007E02BB">
            <w:pPr>
              <w:jc w:val="center"/>
              <w:rPr>
                <w:rFonts w:cs="Times New Roman"/>
              </w:rPr>
            </w:pPr>
            <w:r w:rsidRPr="00755249">
              <w:rPr>
                <w:rFonts w:cs="Times New Roman"/>
                <w:color w:val="000000"/>
              </w:rPr>
              <w:t>1  2  3  4  5</w:t>
            </w:r>
          </w:p>
        </w:tc>
      </w:tr>
      <w:tr w:rsidR="00755249" w:rsidRPr="00755249" w14:paraId="086BAA97" w14:textId="77777777" w:rsidTr="007E02BB">
        <w:tc>
          <w:tcPr>
            <w:tcW w:w="8910" w:type="dxa"/>
          </w:tcPr>
          <w:p w14:paraId="7D156A89" w14:textId="77777777" w:rsidR="00755249" w:rsidRPr="00755249" w:rsidRDefault="00755249" w:rsidP="00755249">
            <w:pPr>
              <w:pStyle w:val="ListParagraph"/>
              <w:numPr>
                <w:ilvl w:val="0"/>
                <w:numId w:val="20"/>
              </w:numPr>
              <w:rPr>
                <w:rFonts w:cs="Times New Roman"/>
              </w:rPr>
            </w:pPr>
            <w:r w:rsidRPr="00755249">
              <w:rPr>
                <w:rFonts w:cs="Times New Roman"/>
              </w:rPr>
              <w:t>I pray regularly.</w:t>
            </w:r>
          </w:p>
        </w:tc>
        <w:tc>
          <w:tcPr>
            <w:tcW w:w="1350" w:type="dxa"/>
          </w:tcPr>
          <w:p w14:paraId="39A4F584" w14:textId="77777777" w:rsidR="00755249" w:rsidRPr="00755249" w:rsidRDefault="00755249" w:rsidP="007E02BB">
            <w:pPr>
              <w:jc w:val="center"/>
              <w:rPr>
                <w:rFonts w:cs="Times New Roman"/>
                <w:color w:val="000000"/>
              </w:rPr>
            </w:pPr>
            <w:r w:rsidRPr="00755249">
              <w:rPr>
                <w:rFonts w:cs="Times New Roman"/>
                <w:color w:val="000000"/>
              </w:rPr>
              <w:t>1  2  3  4  5</w:t>
            </w:r>
          </w:p>
        </w:tc>
      </w:tr>
      <w:tr w:rsidR="00755249" w:rsidRPr="00755249" w14:paraId="1FC796A8" w14:textId="77777777" w:rsidTr="007E02BB">
        <w:tc>
          <w:tcPr>
            <w:tcW w:w="8910" w:type="dxa"/>
          </w:tcPr>
          <w:p w14:paraId="257C09F8" w14:textId="77777777" w:rsidR="00755249" w:rsidRPr="00755249" w:rsidRDefault="00755249" w:rsidP="00755249">
            <w:pPr>
              <w:pStyle w:val="ListParagraph"/>
              <w:numPr>
                <w:ilvl w:val="0"/>
                <w:numId w:val="20"/>
              </w:numPr>
              <w:rPr>
                <w:rFonts w:cs="Times New Roman"/>
              </w:rPr>
            </w:pPr>
            <w:r w:rsidRPr="00755249">
              <w:rPr>
                <w:rFonts w:cs="Times New Roman"/>
              </w:rPr>
              <w:t>I feel God's presence in prayer.</w:t>
            </w:r>
          </w:p>
        </w:tc>
        <w:tc>
          <w:tcPr>
            <w:tcW w:w="1350" w:type="dxa"/>
          </w:tcPr>
          <w:p w14:paraId="229741E4" w14:textId="77777777" w:rsidR="00755249" w:rsidRPr="00755249" w:rsidRDefault="00755249" w:rsidP="007E02BB">
            <w:pPr>
              <w:jc w:val="center"/>
              <w:rPr>
                <w:rFonts w:cs="Times New Roman"/>
              </w:rPr>
            </w:pPr>
            <w:r w:rsidRPr="00755249">
              <w:rPr>
                <w:rFonts w:cs="Times New Roman"/>
                <w:color w:val="000000"/>
              </w:rPr>
              <w:t>1  2  3  4  5</w:t>
            </w:r>
          </w:p>
        </w:tc>
      </w:tr>
      <w:tr w:rsidR="00755249" w:rsidRPr="00755249" w14:paraId="4A7FEE22" w14:textId="77777777" w:rsidTr="007E02BB">
        <w:tc>
          <w:tcPr>
            <w:tcW w:w="8910" w:type="dxa"/>
          </w:tcPr>
          <w:p w14:paraId="46EB61CE" w14:textId="77777777" w:rsidR="00755249" w:rsidRPr="00755249" w:rsidRDefault="00755249" w:rsidP="00755249">
            <w:pPr>
              <w:pStyle w:val="ListParagraph"/>
              <w:numPr>
                <w:ilvl w:val="0"/>
                <w:numId w:val="20"/>
              </w:numPr>
              <w:rPr>
                <w:rFonts w:cs="Times New Roman"/>
              </w:rPr>
            </w:pPr>
            <w:r w:rsidRPr="00755249">
              <w:rPr>
                <w:rFonts w:cs="Times New Roman"/>
              </w:rPr>
              <w:t>I seek out opportunities to help me grow spiritually.</w:t>
            </w:r>
          </w:p>
        </w:tc>
        <w:tc>
          <w:tcPr>
            <w:tcW w:w="1350" w:type="dxa"/>
          </w:tcPr>
          <w:p w14:paraId="4F13ED35" w14:textId="77777777" w:rsidR="00755249" w:rsidRPr="00755249" w:rsidRDefault="00755249" w:rsidP="007E02BB">
            <w:pPr>
              <w:jc w:val="center"/>
              <w:rPr>
                <w:rFonts w:cs="Times New Roman"/>
              </w:rPr>
            </w:pPr>
            <w:r w:rsidRPr="00755249">
              <w:rPr>
                <w:rFonts w:cs="Times New Roman"/>
                <w:color w:val="000000"/>
              </w:rPr>
              <w:t>1  2  3  4  5</w:t>
            </w:r>
          </w:p>
        </w:tc>
      </w:tr>
      <w:tr w:rsidR="00755249" w:rsidRPr="00755249" w14:paraId="0E996B3E" w14:textId="77777777" w:rsidTr="007E02BB">
        <w:tc>
          <w:tcPr>
            <w:tcW w:w="8910" w:type="dxa"/>
          </w:tcPr>
          <w:p w14:paraId="28DF6D10" w14:textId="77777777" w:rsidR="00755249" w:rsidRPr="00755249" w:rsidRDefault="00755249" w:rsidP="00755249">
            <w:pPr>
              <w:pStyle w:val="ListParagraph"/>
              <w:numPr>
                <w:ilvl w:val="0"/>
                <w:numId w:val="20"/>
              </w:numPr>
              <w:rPr>
                <w:rFonts w:cs="Times New Roman"/>
              </w:rPr>
            </w:pPr>
            <w:r w:rsidRPr="00755249">
              <w:rPr>
                <w:rFonts w:cs="Times New Roman"/>
              </w:rPr>
              <w:t>I live my life and make moral decisions guided by Christian moral values that tell me what is right or wrong behavior.</w:t>
            </w:r>
          </w:p>
        </w:tc>
        <w:tc>
          <w:tcPr>
            <w:tcW w:w="1350" w:type="dxa"/>
          </w:tcPr>
          <w:p w14:paraId="1E67C912" w14:textId="77777777" w:rsidR="00755249" w:rsidRPr="00755249" w:rsidRDefault="00755249" w:rsidP="007E02BB">
            <w:pPr>
              <w:jc w:val="center"/>
              <w:rPr>
                <w:rFonts w:cs="Times New Roman"/>
              </w:rPr>
            </w:pPr>
            <w:r w:rsidRPr="00755249">
              <w:rPr>
                <w:rFonts w:cs="Times New Roman"/>
                <w:color w:val="000000"/>
              </w:rPr>
              <w:t>1  2  3  4  5</w:t>
            </w:r>
          </w:p>
        </w:tc>
      </w:tr>
      <w:tr w:rsidR="00755249" w:rsidRPr="00755249" w14:paraId="68F86349" w14:textId="77777777" w:rsidTr="007E02BB">
        <w:tc>
          <w:tcPr>
            <w:tcW w:w="8910" w:type="dxa"/>
          </w:tcPr>
          <w:p w14:paraId="2EB3E9BD" w14:textId="77777777" w:rsidR="00755249" w:rsidRPr="00755249" w:rsidRDefault="00755249" w:rsidP="00755249">
            <w:pPr>
              <w:pStyle w:val="ListParagraph"/>
              <w:numPr>
                <w:ilvl w:val="0"/>
                <w:numId w:val="20"/>
              </w:numPr>
              <w:rPr>
                <w:rFonts w:cs="Times New Roman"/>
              </w:rPr>
            </w:pPr>
            <w:r w:rsidRPr="00755249">
              <w:rPr>
                <w:rFonts w:cs="Times New Roman"/>
              </w:rPr>
              <w:t>My Christian faith helps me know right from wrong.</w:t>
            </w:r>
          </w:p>
        </w:tc>
        <w:tc>
          <w:tcPr>
            <w:tcW w:w="1350" w:type="dxa"/>
          </w:tcPr>
          <w:p w14:paraId="471AC4B0" w14:textId="77777777" w:rsidR="00755249" w:rsidRPr="00755249" w:rsidRDefault="00755249" w:rsidP="007E02BB">
            <w:pPr>
              <w:jc w:val="center"/>
              <w:rPr>
                <w:rFonts w:cs="Times New Roman"/>
              </w:rPr>
            </w:pPr>
            <w:r w:rsidRPr="00755249">
              <w:rPr>
                <w:rFonts w:cs="Times New Roman"/>
                <w:color w:val="000000"/>
              </w:rPr>
              <w:t>1  2  3  4  5</w:t>
            </w:r>
          </w:p>
        </w:tc>
      </w:tr>
      <w:tr w:rsidR="00755249" w:rsidRPr="00755249" w14:paraId="7A13FC19" w14:textId="77777777" w:rsidTr="007E02BB">
        <w:tblPrEx>
          <w:tblLook w:val="0000" w:firstRow="0" w:lastRow="0" w:firstColumn="0" w:lastColumn="0" w:noHBand="0" w:noVBand="0"/>
        </w:tblPrEx>
        <w:tc>
          <w:tcPr>
            <w:tcW w:w="8910" w:type="dxa"/>
          </w:tcPr>
          <w:p w14:paraId="1C05CF13" w14:textId="77777777" w:rsidR="00755249" w:rsidRPr="00755249" w:rsidRDefault="00755249" w:rsidP="00755249">
            <w:pPr>
              <w:pStyle w:val="ListParagraph"/>
              <w:numPr>
                <w:ilvl w:val="0"/>
                <w:numId w:val="20"/>
              </w:numPr>
              <w:rPr>
                <w:rFonts w:cs="Times New Roman"/>
              </w:rPr>
            </w:pPr>
            <w:r w:rsidRPr="00755249">
              <w:rPr>
                <w:rFonts w:cs="Times New Roman"/>
              </w:rPr>
              <w:t>I am optimistic, trusting, and I am convinced that I can do much to make the world a better place.</w:t>
            </w:r>
          </w:p>
        </w:tc>
        <w:tc>
          <w:tcPr>
            <w:tcW w:w="1350" w:type="dxa"/>
          </w:tcPr>
          <w:p w14:paraId="25E5C06E" w14:textId="77777777" w:rsidR="00755249" w:rsidRPr="00755249" w:rsidRDefault="00755249" w:rsidP="007E02BB">
            <w:pPr>
              <w:jc w:val="center"/>
              <w:rPr>
                <w:rFonts w:cs="Times New Roman"/>
              </w:rPr>
            </w:pPr>
            <w:r w:rsidRPr="00755249">
              <w:rPr>
                <w:rFonts w:cs="Times New Roman"/>
                <w:color w:val="000000"/>
              </w:rPr>
              <w:t>1  2  3  4  5</w:t>
            </w:r>
          </w:p>
        </w:tc>
      </w:tr>
      <w:tr w:rsidR="00755249" w:rsidRPr="00755249" w14:paraId="12543B01" w14:textId="77777777" w:rsidTr="007E02BB">
        <w:tc>
          <w:tcPr>
            <w:tcW w:w="8910" w:type="dxa"/>
          </w:tcPr>
          <w:p w14:paraId="6BBB3780" w14:textId="77777777" w:rsidR="00755249" w:rsidRPr="00755249" w:rsidRDefault="00755249" w:rsidP="00755249">
            <w:pPr>
              <w:pStyle w:val="ListParagraph"/>
              <w:numPr>
                <w:ilvl w:val="0"/>
                <w:numId w:val="20"/>
              </w:numPr>
              <w:rPr>
                <w:rFonts w:cs="Times New Roman"/>
              </w:rPr>
            </w:pPr>
            <w:r w:rsidRPr="00755249">
              <w:rPr>
                <w:rFonts w:cs="Times New Roman"/>
              </w:rPr>
              <w:t>I am involved in actions to serve those in need.</w:t>
            </w:r>
          </w:p>
        </w:tc>
        <w:tc>
          <w:tcPr>
            <w:tcW w:w="1350" w:type="dxa"/>
          </w:tcPr>
          <w:p w14:paraId="084D2369" w14:textId="77777777" w:rsidR="00755249" w:rsidRPr="00755249" w:rsidRDefault="00755249" w:rsidP="007E02BB">
            <w:pPr>
              <w:jc w:val="center"/>
              <w:rPr>
                <w:rFonts w:cs="Times New Roman"/>
              </w:rPr>
            </w:pPr>
            <w:r w:rsidRPr="00755249">
              <w:rPr>
                <w:rFonts w:cs="Times New Roman"/>
                <w:color w:val="000000"/>
              </w:rPr>
              <w:t>1  2  3  4  5</w:t>
            </w:r>
          </w:p>
        </w:tc>
      </w:tr>
      <w:tr w:rsidR="00755249" w:rsidRPr="00755249" w14:paraId="3A206BDC" w14:textId="77777777" w:rsidTr="007E02BB">
        <w:tc>
          <w:tcPr>
            <w:tcW w:w="8910" w:type="dxa"/>
          </w:tcPr>
          <w:p w14:paraId="44685042" w14:textId="77777777" w:rsidR="00755249" w:rsidRPr="00755249" w:rsidRDefault="00755249" w:rsidP="00755249">
            <w:pPr>
              <w:pStyle w:val="ListParagraph"/>
              <w:numPr>
                <w:ilvl w:val="0"/>
                <w:numId w:val="20"/>
              </w:numPr>
              <w:rPr>
                <w:rFonts w:cs="Times New Roman"/>
              </w:rPr>
            </w:pPr>
            <w:r w:rsidRPr="00755249">
              <w:rPr>
                <w:rFonts w:cs="Times New Roman"/>
              </w:rPr>
              <w:t>I am involved in actions to care for creation.</w:t>
            </w:r>
          </w:p>
        </w:tc>
        <w:tc>
          <w:tcPr>
            <w:tcW w:w="1350" w:type="dxa"/>
          </w:tcPr>
          <w:p w14:paraId="70DBC4F9" w14:textId="77777777" w:rsidR="00755249" w:rsidRPr="00755249" w:rsidRDefault="00755249" w:rsidP="007E02BB">
            <w:pPr>
              <w:jc w:val="center"/>
              <w:rPr>
                <w:rFonts w:cs="Times New Roman"/>
              </w:rPr>
            </w:pPr>
            <w:r w:rsidRPr="00755249">
              <w:rPr>
                <w:rFonts w:cs="Times New Roman"/>
                <w:color w:val="000000"/>
              </w:rPr>
              <w:t>1  2  3  4  5</w:t>
            </w:r>
          </w:p>
        </w:tc>
      </w:tr>
      <w:tr w:rsidR="00755249" w:rsidRPr="00755249" w14:paraId="601327C9" w14:textId="77777777" w:rsidTr="007E02BB">
        <w:tc>
          <w:tcPr>
            <w:tcW w:w="8910" w:type="dxa"/>
          </w:tcPr>
          <w:p w14:paraId="08D6A3E0" w14:textId="77777777" w:rsidR="00755249" w:rsidRPr="00755249" w:rsidRDefault="00755249" w:rsidP="00755249">
            <w:pPr>
              <w:pStyle w:val="ListParagraph"/>
              <w:numPr>
                <w:ilvl w:val="0"/>
                <w:numId w:val="20"/>
              </w:numPr>
              <w:rPr>
                <w:rFonts w:cs="Times New Roman"/>
              </w:rPr>
            </w:pPr>
            <w:r w:rsidRPr="00755249">
              <w:rPr>
                <w:rFonts w:cs="Times New Roman"/>
              </w:rPr>
              <w:t>I speak out and act against specific social injustices.</w:t>
            </w:r>
          </w:p>
        </w:tc>
        <w:tc>
          <w:tcPr>
            <w:tcW w:w="1350" w:type="dxa"/>
          </w:tcPr>
          <w:p w14:paraId="2D5990C2" w14:textId="77777777" w:rsidR="00755249" w:rsidRPr="00755249" w:rsidRDefault="00755249" w:rsidP="007E02BB">
            <w:pPr>
              <w:jc w:val="center"/>
              <w:rPr>
                <w:rFonts w:cs="Times New Roman"/>
              </w:rPr>
            </w:pPr>
          </w:p>
        </w:tc>
      </w:tr>
      <w:tr w:rsidR="00755249" w:rsidRPr="00755249" w14:paraId="38C1D9A0" w14:textId="77777777" w:rsidTr="007E02BB">
        <w:tc>
          <w:tcPr>
            <w:tcW w:w="8910" w:type="dxa"/>
          </w:tcPr>
          <w:p w14:paraId="59EA2488" w14:textId="77777777" w:rsidR="00755249" w:rsidRPr="00755249" w:rsidRDefault="00755249" w:rsidP="00755249">
            <w:pPr>
              <w:pStyle w:val="ListParagraph"/>
              <w:numPr>
                <w:ilvl w:val="0"/>
                <w:numId w:val="20"/>
              </w:numPr>
              <w:rPr>
                <w:rFonts w:cs="Times New Roman"/>
              </w:rPr>
            </w:pPr>
            <w:r w:rsidRPr="00755249">
              <w:rPr>
                <w:rFonts w:cs="Times New Roman"/>
              </w:rPr>
              <w:t>I feel God’s presence when I serve people in need.</w:t>
            </w:r>
          </w:p>
        </w:tc>
        <w:tc>
          <w:tcPr>
            <w:tcW w:w="1350" w:type="dxa"/>
          </w:tcPr>
          <w:p w14:paraId="06885F6F" w14:textId="77777777" w:rsidR="00755249" w:rsidRPr="00755249" w:rsidRDefault="00755249" w:rsidP="007E02BB">
            <w:pPr>
              <w:jc w:val="center"/>
              <w:rPr>
                <w:rFonts w:cs="Times New Roman"/>
              </w:rPr>
            </w:pPr>
            <w:r w:rsidRPr="00755249">
              <w:rPr>
                <w:rFonts w:cs="Times New Roman"/>
                <w:color w:val="000000"/>
              </w:rPr>
              <w:t>1  2  3  4  5</w:t>
            </w:r>
          </w:p>
        </w:tc>
      </w:tr>
      <w:tr w:rsidR="00755249" w:rsidRPr="00755249" w14:paraId="549511D5" w14:textId="77777777" w:rsidTr="007E02BB">
        <w:tc>
          <w:tcPr>
            <w:tcW w:w="8910" w:type="dxa"/>
          </w:tcPr>
          <w:p w14:paraId="7FC6A0B8" w14:textId="77777777" w:rsidR="00755249" w:rsidRPr="00755249" w:rsidRDefault="00755249" w:rsidP="00755249">
            <w:pPr>
              <w:pStyle w:val="ListParagraph"/>
              <w:numPr>
                <w:ilvl w:val="0"/>
                <w:numId w:val="20"/>
              </w:numPr>
              <w:rPr>
                <w:rFonts w:cs="Times New Roman"/>
              </w:rPr>
            </w:pPr>
            <w:r w:rsidRPr="00755249">
              <w:rPr>
                <w:rFonts w:cs="Times New Roman"/>
              </w:rPr>
              <w:t>I see evidence that God is active in the world.</w:t>
            </w:r>
          </w:p>
        </w:tc>
        <w:tc>
          <w:tcPr>
            <w:tcW w:w="1350" w:type="dxa"/>
          </w:tcPr>
          <w:p w14:paraId="0210ABA2" w14:textId="77777777" w:rsidR="00755249" w:rsidRPr="00755249" w:rsidRDefault="00755249" w:rsidP="007E02BB">
            <w:pPr>
              <w:jc w:val="center"/>
              <w:rPr>
                <w:rFonts w:cs="Times New Roman"/>
              </w:rPr>
            </w:pPr>
            <w:r w:rsidRPr="00755249">
              <w:rPr>
                <w:rFonts w:cs="Times New Roman"/>
                <w:color w:val="000000"/>
              </w:rPr>
              <w:t>1  2  3  4  5</w:t>
            </w:r>
          </w:p>
        </w:tc>
      </w:tr>
      <w:tr w:rsidR="00755249" w:rsidRPr="00755249" w14:paraId="02BF7E44" w14:textId="77777777" w:rsidTr="007E02BB">
        <w:tc>
          <w:tcPr>
            <w:tcW w:w="8910" w:type="dxa"/>
          </w:tcPr>
          <w:p w14:paraId="75DA0A1F" w14:textId="77777777" w:rsidR="00755249" w:rsidRPr="00755249" w:rsidRDefault="00755249" w:rsidP="00755249">
            <w:pPr>
              <w:pStyle w:val="ListParagraph"/>
              <w:numPr>
                <w:ilvl w:val="0"/>
                <w:numId w:val="20"/>
              </w:numPr>
              <w:rPr>
                <w:rFonts w:cs="Times New Roman"/>
              </w:rPr>
            </w:pPr>
            <w:r w:rsidRPr="00755249">
              <w:rPr>
                <w:rFonts w:cs="Times New Roman"/>
              </w:rPr>
              <w:t>I worship God regularly at Sunday worship</w:t>
            </w:r>
          </w:p>
        </w:tc>
        <w:tc>
          <w:tcPr>
            <w:tcW w:w="1350" w:type="dxa"/>
          </w:tcPr>
          <w:p w14:paraId="48C32DC3" w14:textId="77777777" w:rsidR="00755249" w:rsidRPr="00755249" w:rsidRDefault="00755249" w:rsidP="007E02BB">
            <w:pPr>
              <w:jc w:val="center"/>
              <w:rPr>
                <w:rFonts w:cs="Times New Roman"/>
                <w:color w:val="000000"/>
              </w:rPr>
            </w:pPr>
            <w:r w:rsidRPr="00755249">
              <w:rPr>
                <w:rFonts w:cs="Times New Roman"/>
                <w:color w:val="000000"/>
              </w:rPr>
              <w:t>1  2  3  4  5</w:t>
            </w:r>
          </w:p>
        </w:tc>
      </w:tr>
      <w:tr w:rsidR="00755249" w:rsidRPr="00755249" w14:paraId="0A620F48" w14:textId="77777777" w:rsidTr="007E02BB">
        <w:tc>
          <w:tcPr>
            <w:tcW w:w="8910" w:type="dxa"/>
          </w:tcPr>
          <w:p w14:paraId="075BA3D0" w14:textId="77777777" w:rsidR="00755249" w:rsidRPr="00755249" w:rsidRDefault="00755249" w:rsidP="00755249">
            <w:pPr>
              <w:pStyle w:val="ListParagraph"/>
              <w:numPr>
                <w:ilvl w:val="0"/>
                <w:numId w:val="20"/>
              </w:numPr>
              <w:rPr>
                <w:rFonts w:cs="Times New Roman"/>
              </w:rPr>
            </w:pPr>
            <w:r w:rsidRPr="00755249">
              <w:rPr>
                <w:rFonts w:cs="Times New Roman"/>
              </w:rPr>
              <w:t xml:space="preserve">I feel God's presence when I worship on Sunday. </w:t>
            </w:r>
          </w:p>
        </w:tc>
        <w:tc>
          <w:tcPr>
            <w:tcW w:w="1350" w:type="dxa"/>
          </w:tcPr>
          <w:p w14:paraId="61A82360" w14:textId="77777777" w:rsidR="00755249" w:rsidRPr="00755249" w:rsidRDefault="00755249" w:rsidP="007E02BB">
            <w:pPr>
              <w:jc w:val="center"/>
              <w:rPr>
                <w:rFonts w:cs="Times New Roman"/>
              </w:rPr>
            </w:pPr>
            <w:r w:rsidRPr="00755249">
              <w:rPr>
                <w:rFonts w:cs="Times New Roman"/>
                <w:color w:val="000000"/>
              </w:rPr>
              <w:t>1  2  3  4  5</w:t>
            </w:r>
          </w:p>
        </w:tc>
      </w:tr>
      <w:tr w:rsidR="00755249" w:rsidRPr="00755249" w14:paraId="48424F22" w14:textId="77777777" w:rsidTr="007E02BB">
        <w:tc>
          <w:tcPr>
            <w:tcW w:w="8910" w:type="dxa"/>
          </w:tcPr>
          <w:p w14:paraId="6EF0F98C" w14:textId="77777777" w:rsidR="00755249" w:rsidRPr="00755249" w:rsidRDefault="00755249" w:rsidP="00755249">
            <w:pPr>
              <w:pStyle w:val="ListParagraph"/>
              <w:numPr>
                <w:ilvl w:val="0"/>
                <w:numId w:val="20"/>
              </w:numPr>
              <w:rPr>
                <w:rFonts w:cs="Times New Roman"/>
              </w:rPr>
            </w:pPr>
            <w:r w:rsidRPr="00755249">
              <w:rPr>
                <w:rFonts w:cs="Times New Roman"/>
              </w:rPr>
              <w:t>I am actively engaged in activities of my church community.</w:t>
            </w:r>
          </w:p>
        </w:tc>
        <w:tc>
          <w:tcPr>
            <w:tcW w:w="1350" w:type="dxa"/>
          </w:tcPr>
          <w:p w14:paraId="2DA25923" w14:textId="77777777" w:rsidR="00755249" w:rsidRPr="00755249" w:rsidRDefault="00755249" w:rsidP="007E02BB">
            <w:pPr>
              <w:jc w:val="center"/>
              <w:rPr>
                <w:rFonts w:cs="Times New Roman"/>
                <w:color w:val="000000"/>
              </w:rPr>
            </w:pPr>
            <w:r w:rsidRPr="00755249">
              <w:rPr>
                <w:rFonts w:cs="Times New Roman"/>
                <w:color w:val="000000"/>
              </w:rPr>
              <w:t>1  2  3  4  5</w:t>
            </w:r>
          </w:p>
        </w:tc>
      </w:tr>
      <w:tr w:rsidR="00755249" w:rsidRPr="00755249" w14:paraId="5E131D0D" w14:textId="77777777" w:rsidTr="007E02BB">
        <w:tc>
          <w:tcPr>
            <w:tcW w:w="8910" w:type="dxa"/>
          </w:tcPr>
          <w:p w14:paraId="32E2A6C4" w14:textId="77777777" w:rsidR="00755249" w:rsidRPr="00755249" w:rsidRDefault="00755249" w:rsidP="00755249">
            <w:pPr>
              <w:pStyle w:val="ListParagraph"/>
              <w:numPr>
                <w:ilvl w:val="0"/>
                <w:numId w:val="20"/>
              </w:numPr>
              <w:rPr>
                <w:rFonts w:cs="Times New Roman"/>
              </w:rPr>
            </w:pPr>
            <w:r w:rsidRPr="00755249">
              <w:rPr>
                <w:rFonts w:cs="Times New Roman"/>
              </w:rPr>
              <w:t xml:space="preserve">I practice my faith in Jesus by using my gifts and talents at church and in the world. </w:t>
            </w:r>
          </w:p>
        </w:tc>
        <w:tc>
          <w:tcPr>
            <w:tcW w:w="1350" w:type="dxa"/>
          </w:tcPr>
          <w:p w14:paraId="3C2477C2" w14:textId="77777777" w:rsidR="00755249" w:rsidRPr="00755249" w:rsidRDefault="00755249" w:rsidP="007E02BB">
            <w:pPr>
              <w:jc w:val="center"/>
              <w:rPr>
                <w:rFonts w:cs="Times New Roman"/>
                <w:color w:val="000000"/>
              </w:rPr>
            </w:pPr>
            <w:r w:rsidRPr="00755249">
              <w:rPr>
                <w:rFonts w:cs="Times New Roman"/>
                <w:color w:val="000000"/>
              </w:rPr>
              <w:t>1  2  3  4  5</w:t>
            </w:r>
          </w:p>
        </w:tc>
      </w:tr>
    </w:tbl>
    <w:p w14:paraId="3DA58D73" w14:textId="65736BF5" w:rsidR="00755249" w:rsidRPr="00755249" w:rsidRDefault="00755249" w:rsidP="00755249">
      <w:pPr>
        <w:rPr>
          <w:rFonts w:cs="Times New Roman"/>
          <w:b/>
          <w:color w:val="000000"/>
        </w:rPr>
      </w:pPr>
    </w:p>
    <w:p w14:paraId="13305C68" w14:textId="77777777" w:rsidR="00755249" w:rsidRPr="00755249" w:rsidRDefault="00755249" w:rsidP="00755249">
      <w:pPr>
        <w:rPr>
          <w:rFonts w:cs="Times New Roman"/>
          <w:b/>
          <w:color w:val="000000"/>
        </w:rPr>
      </w:pPr>
      <w:r w:rsidRPr="00755249">
        <w:rPr>
          <w:rFonts w:cs="Times New Roman"/>
          <w:b/>
          <w:color w:val="000000"/>
        </w:rPr>
        <w:t>Areas Where I Need to “Get Started” (look at the 1 and 2 rating)</w:t>
      </w:r>
    </w:p>
    <w:p w14:paraId="4155BD46" w14:textId="77777777" w:rsidR="00755249" w:rsidRPr="00755249" w:rsidRDefault="00755249" w:rsidP="00755249">
      <w:pPr>
        <w:rPr>
          <w:rFonts w:cs="Times New Roman"/>
          <w:b/>
          <w:color w:val="000000"/>
        </w:rPr>
      </w:pPr>
    </w:p>
    <w:p w14:paraId="114B08D0" w14:textId="77777777" w:rsidR="00755249" w:rsidRPr="00755249" w:rsidRDefault="00755249" w:rsidP="00755249">
      <w:pPr>
        <w:rPr>
          <w:rFonts w:cs="Times New Roman"/>
          <w:b/>
          <w:color w:val="000000"/>
        </w:rPr>
      </w:pPr>
      <w:r w:rsidRPr="00755249">
        <w:rPr>
          <w:rFonts w:cs="Times New Roman"/>
          <w:b/>
          <w:color w:val="000000"/>
        </w:rPr>
        <w:t>Areas Where I Need to “Grow” (look at the 2 and 3 ratings)</w:t>
      </w:r>
    </w:p>
    <w:p w14:paraId="069DDA00" w14:textId="77777777" w:rsidR="00755249" w:rsidRPr="00755249" w:rsidRDefault="00755249" w:rsidP="00755249">
      <w:pPr>
        <w:rPr>
          <w:rFonts w:cs="Times New Roman"/>
          <w:b/>
          <w:color w:val="000000"/>
        </w:rPr>
      </w:pPr>
    </w:p>
    <w:p w14:paraId="7DA36011" w14:textId="18018461" w:rsidR="008776BB" w:rsidRPr="00755249" w:rsidRDefault="00755249" w:rsidP="008776BB">
      <w:pPr>
        <w:rPr>
          <w:rFonts w:cs="Times New Roman"/>
          <w:b/>
          <w:color w:val="000000"/>
        </w:rPr>
      </w:pPr>
      <w:r w:rsidRPr="00755249">
        <w:rPr>
          <w:rFonts w:cs="Times New Roman"/>
          <w:b/>
          <w:color w:val="000000"/>
        </w:rPr>
        <w:t>Areas Where I Want to “Go Deeper” (look at the 4 and 5 ratings)</w:t>
      </w:r>
    </w:p>
    <w:sectPr w:rsidR="008776BB" w:rsidRPr="00755249" w:rsidSect="005407A7">
      <w:footerReference w:type="even" r:id="rId17"/>
      <w:footerReference w:type="default" r:id="rId18"/>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D3DDA" w14:textId="77777777" w:rsidR="00431BAF" w:rsidRDefault="00431BAF" w:rsidP="005302EA">
      <w:r>
        <w:separator/>
      </w:r>
    </w:p>
  </w:endnote>
  <w:endnote w:type="continuationSeparator" w:id="0">
    <w:p w14:paraId="7B9CE8E7" w14:textId="77777777" w:rsidR="00431BAF" w:rsidRDefault="00431BAF" w:rsidP="0053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Neue Medium">
    <w:panose1 w:val="020B0604020202020204"/>
    <w:charset w:val="00"/>
    <w:family w:val="auto"/>
    <w:pitch w:val="variable"/>
    <w:sig w:usb0="A00002FF" w:usb1="5000205B" w:usb2="00000002" w:usb3="00000000" w:csb0="0000009B" w:csb1="00000000"/>
  </w:font>
  <w:font w:name="+mn-ea">
    <w:altName w:val="Book Antiqu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13A1" w14:textId="77777777" w:rsidR="00431BAF" w:rsidRDefault="00431BAF" w:rsidP="00762F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DB532" w14:textId="77777777" w:rsidR="00431BAF" w:rsidRDefault="00431BAF" w:rsidP="005302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FDA3B" w14:textId="77777777" w:rsidR="00431BAF" w:rsidRPr="005302EA" w:rsidRDefault="00431BAF" w:rsidP="00762F2B">
    <w:pPr>
      <w:pStyle w:val="Footer"/>
      <w:framePr w:wrap="around" w:vAnchor="text" w:hAnchor="margin" w:xAlign="right" w:y="1"/>
      <w:rPr>
        <w:rStyle w:val="PageNumber"/>
        <w:sz w:val="20"/>
        <w:szCs w:val="20"/>
      </w:rPr>
    </w:pPr>
    <w:r w:rsidRPr="005302EA">
      <w:rPr>
        <w:rStyle w:val="PageNumber"/>
        <w:sz w:val="20"/>
        <w:szCs w:val="20"/>
      </w:rPr>
      <w:fldChar w:fldCharType="begin"/>
    </w:r>
    <w:r w:rsidRPr="005302EA">
      <w:rPr>
        <w:rStyle w:val="PageNumber"/>
        <w:sz w:val="20"/>
        <w:szCs w:val="20"/>
      </w:rPr>
      <w:instrText xml:space="preserve">PAGE  </w:instrText>
    </w:r>
    <w:r w:rsidRPr="005302EA">
      <w:rPr>
        <w:rStyle w:val="PageNumber"/>
        <w:sz w:val="20"/>
        <w:szCs w:val="20"/>
      </w:rPr>
      <w:fldChar w:fldCharType="separate"/>
    </w:r>
    <w:r w:rsidR="002E68F1">
      <w:rPr>
        <w:rStyle w:val="PageNumber"/>
        <w:noProof/>
        <w:sz w:val="20"/>
        <w:szCs w:val="20"/>
      </w:rPr>
      <w:t>10</w:t>
    </w:r>
    <w:r w:rsidRPr="005302EA">
      <w:rPr>
        <w:rStyle w:val="PageNumber"/>
        <w:sz w:val="20"/>
        <w:szCs w:val="20"/>
      </w:rPr>
      <w:fldChar w:fldCharType="end"/>
    </w:r>
  </w:p>
  <w:p w14:paraId="2AA3BAD0" w14:textId="77777777" w:rsidR="00431BAF" w:rsidRPr="005302EA" w:rsidRDefault="00431BAF" w:rsidP="005302EA">
    <w:pPr>
      <w:pStyle w:val="Foote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0D81C" w14:textId="77777777" w:rsidR="00431BAF" w:rsidRDefault="00431BAF" w:rsidP="005302EA">
      <w:r>
        <w:separator/>
      </w:r>
    </w:p>
  </w:footnote>
  <w:footnote w:type="continuationSeparator" w:id="0">
    <w:p w14:paraId="76EB292F" w14:textId="77777777" w:rsidR="00431BAF" w:rsidRDefault="00431BAF" w:rsidP="005302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B1A"/>
    <w:multiLevelType w:val="hybridMultilevel"/>
    <w:tmpl w:val="609A67E8"/>
    <w:lvl w:ilvl="0" w:tplc="0409000F">
      <w:start w:val="1"/>
      <w:numFmt w:val="decimal"/>
      <w:lvlText w:val="%1."/>
      <w:lvlJc w:val="left"/>
      <w:pPr>
        <w:ind w:left="720" w:hanging="360"/>
      </w:pPr>
      <w:rPr>
        <w:rFonts w:hint="default"/>
      </w:rPr>
    </w:lvl>
    <w:lvl w:ilvl="1" w:tplc="3E28011E" w:tentative="1">
      <w:start w:val="1"/>
      <w:numFmt w:val="bullet"/>
      <w:lvlText w:val=""/>
      <w:lvlJc w:val="left"/>
      <w:pPr>
        <w:tabs>
          <w:tab w:val="num" w:pos="1440"/>
        </w:tabs>
        <w:ind w:left="1440" w:hanging="360"/>
      </w:pPr>
      <w:rPr>
        <w:rFonts w:ascii="Wingdings" w:hAnsi="Wingdings" w:hint="default"/>
      </w:rPr>
    </w:lvl>
    <w:lvl w:ilvl="2" w:tplc="51F0C9D4" w:tentative="1">
      <w:start w:val="1"/>
      <w:numFmt w:val="bullet"/>
      <w:lvlText w:val=""/>
      <w:lvlJc w:val="left"/>
      <w:pPr>
        <w:tabs>
          <w:tab w:val="num" w:pos="2160"/>
        </w:tabs>
        <w:ind w:left="2160" w:hanging="360"/>
      </w:pPr>
      <w:rPr>
        <w:rFonts w:ascii="Wingdings" w:hAnsi="Wingdings" w:hint="default"/>
      </w:rPr>
    </w:lvl>
    <w:lvl w:ilvl="3" w:tplc="7304BE2E" w:tentative="1">
      <w:start w:val="1"/>
      <w:numFmt w:val="bullet"/>
      <w:lvlText w:val=""/>
      <w:lvlJc w:val="left"/>
      <w:pPr>
        <w:tabs>
          <w:tab w:val="num" w:pos="2880"/>
        </w:tabs>
        <w:ind w:left="2880" w:hanging="360"/>
      </w:pPr>
      <w:rPr>
        <w:rFonts w:ascii="Wingdings" w:hAnsi="Wingdings" w:hint="default"/>
      </w:rPr>
    </w:lvl>
    <w:lvl w:ilvl="4" w:tplc="72F80E94" w:tentative="1">
      <w:start w:val="1"/>
      <w:numFmt w:val="bullet"/>
      <w:lvlText w:val=""/>
      <w:lvlJc w:val="left"/>
      <w:pPr>
        <w:tabs>
          <w:tab w:val="num" w:pos="3600"/>
        </w:tabs>
        <w:ind w:left="3600" w:hanging="360"/>
      </w:pPr>
      <w:rPr>
        <w:rFonts w:ascii="Wingdings" w:hAnsi="Wingdings" w:hint="default"/>
      </w:rPr>
    </w:lvl>
    <w:lvl w:ilvl="5" w:tplc="C72C818E" w:tentative="1">
      <w:start w:val="1"/>
      <w:numFmt w:val="bullet"/>
      <w:lvlText w:val=""/>
      <w:lvlJc w:val="left"/>
      <w:pPr>
        <w:tabs>
          <w:tab w:val="num" w:pos="4320"/>
        </w:tabs>
        <w:ind w:left="4320" w:hanging="360"/>
      </w:pPr>
      <w:rPr>
        <w:rFonts w:ascii="Wingdings" w:hAnsi="Wingdings" w:hint="default"/>
      </w:rPr>
    </w:lvl>
    <w:lvl w:ilvl="6" w:tplc="9738CB1C" w:tentative="1">
      <w:start w:val="1"/>
      <w:numFmt w:val="bullet"/>
      <w:lvlText w:val=""/>
      <w:lvlJc w:val="left"/>
      <w:pPr>
        <w:tabs>
          <w:tab w:val="num" w:pos="5040"/>
        </w:tabs>
        <w:ind w:left="5040" w:hanging="360"/>
      </w:pPr>
      <w:rPr>
        <w:rFonts w:ascii="Wingdings" w:hAnsi="Wingdings" w:hint="default"/>
      </w:rPr>
    </w:lvl>
    <w:lvl w:ilvl="7" w:tplc="A7B2CBEC" w:tentative="1">
      <w:start w:val="1"/>
      <w:numFmt w:val="bullet"/>
      <w:lvlText w:val=""/>
      <w:lvlJc w:val="left"/>
      <w:pPr>
        <w:tabs>
          <w:tab w:val="num" w:pos="5760"/>
        </w:tabs>
        <w:ind w:left="5760" w:hanging="360"/>
      </w:pPr>
      <w:rPr>
        <w:rFonts w:ascii="Wingdings" w:hAnsi="Wingdings" w:hint="default"/>
      </w:rPr>
    </w:lvl>
    <w:lvl w:ilvl="8" w:tplc="A3A8F26C" w:tentative="1">
      <w:start w:val="1"/>
      <w:numFmt w:val="bullet"/>
      <w:lvlText w:val=""/>
      <w:lvlJc w:val="left"/>
      <w:pPr>
        <w:tabs>
          <w:tab w:val="num" w:pos="6480"/>
        </w:tabs>
        <w:ind w:left="6480" w:hanging="360"/>
      </w:pPr>
      <w:rPr>
        <w:rFonts w:ascii="Wingdings" w:hAnsi="Wingdings" w:hint="default"/>
      </w:rPr>
    </w:lvl>
  </w:abstractNum>
  <w:abstractNum w:abstractNumId="1">
    <w:nsid w:val="0FD47DF5"/>
    <w:multiLevelType w:val="hybridMultilevel"/>
    <w:tmpl w:val="3C503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A08BE"/>
    <w:multiLevelType w:val="hybridMultilevel"/>
    <w:tmpl w:val="341EE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A01BB0"/>
    <w:multiLevelType w:val="hybridMultilevel"/>
    <w:tmpl w:val="D4D820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671E4A"/>
    <w:multiLevelType w:val="hybridMultilevel"/>
    <w:tmpl w:val="84ECE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F87564"/>
    <w:multiLevelType w:val="hybridMultilevel"/>
    <w:tmpl w:val="BE30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32E8C"/>
    <w:multiLevelType w:val="hybridMultilevel"/>
    <w:tmpl w:val="E640A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1F2321"/>
    <w:multiLevelType w:val="hybridMultilevel"/>
    <w:tmpl w:val="B7D619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24CCD"/>
    <w:multiLevelType w:val="hybridMultilevel"/>
    <w:tmpl w:val="0D2A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B46EF"/>
    <w:multiLevelType w:val="hybridMultilevel"/>
    <w:tmpl w:val="0E6C9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592534"/>
    <w:multiLevelType w:val="hybridMultilevel"/>
    <w:tmpl w:val="F2649DD8"/>
    <w:lvl w:ilvl="0" w:tplc="031EDC98">
      <w:start w:val="1"/>
      <w:numFmt w:val="decimal"/>
      <w:lvlText w:val="%1."/>
      <w:lvlJc w:val="left"/>
      <w:pPr>
        <w:tabs>
          <w:tab w:val="num" w:pos="720"/>
        </w:tabs>
        <w:ind w:left="720" w:hanging="360"/>
      </w:pPr>
    </w:lvl>
    <w:lvl w:ilvl="1" w:tplc="49662F4E" w:tentative="1">
      <w:start w:val="1"/>
      <w:numFmt w:val="decimal"/>
      <w:lvlText w:val="%2."/>
      <w:lvlJc w:val="left"/>
      <w:pPr>
        <w:tabs>
          <w:tab w:val="num" w:pos="1440"/>
        </w:tabs>
        <w:ind w:left="1440" w:hanging="360"/>
      </w:pPr>
    </w:lvl>
    <w:lvl w:ilvl="2" w:tplc="2B1639F0" w:tentative="1">
      <w:start w:val="1"/>
      <w:numFmt w:val="decimal"/>
      <w:lvlText w:val="%3."/>
      <w:lvlJc w:val="left"/>
      <w:pPr>
        <w:tabs>
          <w:tab w:val="num" w:pos="2160"/>
        </w:tabs>
        <w:ind w:left="2160" w:hanging="360"/>
      </w:pPr>
    </w:lvl>
    <w:lvl w:ilvl="3" w:tplc="0704770E" w:tentative="1">
      <w:start w:val="1"/>
      <w:numFmt w:val="decimal"/>
      <w:lvlText w:val="%4."/>
      <w:lvlJc w:val="left"/>
      <w:pPr>
        <w:tabs>
          <w:tab w:val="num" w:pos="2880"/>
        </w:tabs>
        <w:ind w:left="2880" w:hanging="360"/>
      </w:pPr>
    </w:lvl>
    <w:lvl w:ilvl="4" w:tplc="D28025E8" w:tentative="1">
      <w:start w:val="1"/>
      <w:numFmt w:val="decimal"/>
      <w:lvlText w:val="%5."/>
      <w:lvlJc w:val="left"/>
      <w:pPr>
        <w:tabs>
          <w:tab w:val="num" w:pos="3600"/>
        </w:tabs>
        <w:ind w:left="3600" w:hanging="360"/>
      </w:pPr>
    </w:lvl>
    <w:lvl w:ilvl="5" w:tplc="A440CD72" w:tentative="1">
      <w:start w:val="1"/>
      <w:numFmt w:val="decimal"/>
      <w:lvlText w:val="%6."/>
      <w:lvlJc w:val="left"/>
      <w:pPr>
        <w:tabs>
          <w:tab w:val="num" w:pos="4320"/>
        </w:tabs>
        <w:ind w:left="4320" w:hanging="360"/>
      </w:pPr>
    </w:lvl>
    <w:lvl w:ilvl="6" w:tplc="14043654" w:tentative="1">
      <w:start w:val="1"/>
      <w:numFmt w:val="decimal"/>
      <w:lvlText w:val="%7."/>
      <w:lvlJc w:val="left"/>
      <w:pPr>
        <w:tabs>
          <w:tab w:val="num" w:pos="5040"/>
        </w:tabs>
        <w:ind w:left="5040" w:hanging="360"/>
      </w:pPr>
    </w:lvl>
    <w:lvl w:ilvl="7" w:tplc="7C0C6034" w:tentative="1">
      <w:start w:val="1"/>
      <w:numFmt w:val="decimal"/>
      <w:lvlText w:val="%8."/>
      <w:lvlJc w:val="left"/>
      <w:pPr>
        <w:tabs>
          <w:tab w:val="num" w:pos="5760"/>
        </w:tabs>
        <w:ind w:left="5760" w:hanging="360"/>
      </w:pPr>
    </w:lvl>
    <w:lvl w:ilvl="8" w:tplc="2A22D3D8" w:tentative="1">
      <w:start w:val="1"/>
      <w:numFmt w:val="decimal"/>
      <w:lvlText w:val="%9."/>
      <w:lvlJc w:val="left"/>
      <w:pPr>
        <w:tabs>
          <w:tab w:val="num" w:pos="6480"/>
        </w:tabs>
        <w:ind w:left="6480" w:hanging="360"/>
      </w:pPr>
    </w:lvl>
  </w:abstractNum>
  <w:abstractNum w:abstractNumId="11">
    <w:nsid w:val="57A17F05"/>
    <w:multiLevelType w:val="hybridMultilevel"/>
    <w:tmpl w:val="4872C1F8"/>
    <w:lvl w:ilvl="0" w:tplc="D4EA9D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1B049D"/>
    <w:multiLevelType w:val="hybridMultilevel"/>
    <w:tmpl w:val="DA2A2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420A24"/>
    <w:multiLevelType w:val="hybridMultilevel"/>
    <w:tmpl w:val="7FD81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C41A75"/>
    <w:multiLevelType w:val="hybridMultilevel"/>
    <w:tmpl w:val="6E426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362C7C"/>
    <w:multiLevelType w:val="hybridMultilevel"/>
    <w:tmpl w:val="9182A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1719C3"/>
    <w:multiLevelType w:val="hybridMultilevel"/>
    <w:tmpl w:val="07CA18FE"/>
    <w:lvl w:ilvl="0" w:tplc="D770A24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CF7588"/>
    <w:multiLevelType w:val="hybridMultilevel"/>
    <w:tmpl w:val="4BBA96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5D5878"/>
    <w:multiLevelType w:val="hybridMultilevel"/>
    <w:tmpl w:val="E4A41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E531D4B"/>
    <w:multiLevelType w:val="hybridMultilevel"/>
    <w:tmpl w:val="036A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6"/>
  </w:num>
  <w:num w:numId="4">
    <w:abstractNumId w:val="19"/>
  </w:num>
  <w:num w:numId="5">
    <w:abstractNumId w:val="6"/>
  </w:num>
  <w:num w:numId="6">
    <w:abstractNumId w:val="1"/>
  </w:num>
  <w:num w:numId="7">
    <w:abstractNumId w:val="2"/>
  </w:num>
  <w:num w:numId="8">
    <w:abstractNumId w:val="7"/>
  </w:num>
  <w:num w:numId="9">
    <w:abstractNumId w:val="13"/>
  </w:num>
  <w:num w:numId="10">
    <w:abstractNumId w:val="5"/>
  </w:num>
  <w:num w:numId="11">
    <w:abstractNumId w:val="12"/>
  </w:num>
  <w:num w:numId="12">
    <w:abstractNumId w:val="11"/>
  </w:num>
  <w:num w:numId="13">
    <w:abstractNumId w:val="15"/>
  </w:num>
  <w:num w:numId="14">
    <w:abstractNumId w:val="3"/>
  </w:num>
  <w:num w:numId="15">
    <w:abstractNumId w:val="0"/>
  </w:num>
  <w:num w:numId="16">
    <w:abstractNumId w:val="8"/>
  </w:num>
  <w:num w:numId="17">
    <w:abstractNumId w:val="18"/>
  </w:num>
  <w:num w:numId="18">
    <w:abstractNumId w:val="14"/>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93"/>
    <w:rsid w:val="00042FC7"/>
    <w:rsid w:val="00043DCA"/>
    <w:rsid w:val="000554D0"/>
    <w:rsid w:val="00081934"/>
    <w:rsid w:val="000D0556"/>
    <w:rsid w:val="000D7BB1"/>
    <w:rsid w:val="00111A09"/>
    <w:rsid w:val="00153093"/>
    <w:rsid w:val="0016549E"/>
    <w:rsid w:val="001A0258"/>
    <w:rsid w:val="001A099A"/>
    <w:rsid w:val="00236906"/>
    <w:rsid w:val="00264849"/>
    <w:rsid w:val="00265471"/>
    <w:rsid w:val="00270656"/>
    <w:rsid w:val="0027703B"/>
    <w:rsid w:val="002821F2"/>
    <w:rsid w:val="002B5C87"/>
    <w:rsid w:val="002C3EF9"/>
    <w:rsid w:val="002E68F1"/>
    <w:rsid w:val="002F4782"/>
    <w:rsid w:val="00326DCA"/>
    <w:rsid w:val="003D1D27"/>
    <w:rsid w:val="003D59BF"/>
    <w:rsid w:val="00431BAF"/>
    <w:rsid w:val="00436B6C"/>
    <w:rsid w:val="004E29B3"/>
    <w:rsid w:val="005109B4"/>
    <w:rsid w:val="005302EA"/>
    <w:rsid w:val="005407A7"/>
    <w:rsid w:val="00540E58"/>
    <w:rsid w:val="00544F59"/>
    <w:rsid w:val="005538BF"/>
    <w:rsid w:val="005D4AF4"/>
    <w:rsid w:val="005E2802"/>
    <w:rsid w:val="005E7F36"/>
    <w:rsid w:val="00632ED5"/>
    <w:rsid w:val="0063405C"/>
    <w:rsid w:val="0068417E"/>
    <w:rsid w:val="006D2BF9"/>
    <w:rsid w:val="007221F8"/>
    <w:rsid w:val="00733BB8"/>
    <w:rsid w:val="00750191"/>
    <w:rsid w:val="00751CCC"/>
    <w:rsid w:val="00755249"/>
    <w:rsid w:val="00762F2B"/>
    <w:rsid w:val="00774BA1"/>
    <w:rsid w:val="007B117E"/>
    <w:rsid w:val="007E02BB"/>
    <w:rsid w:val="0084653B"/>
    <w:rsid w:val="00870C61"/>
    <w:rsid w:val="00872BF0"/>
    <w:rsid w:val="00873CBA"/>
    <w:rsid w:val="008767F4"/>
    <w:rsid w:val="008776BB"/>
    <w:rsid w:val="00891A04"/>
    <w:rsid w:val="00893F69"/>
    <w:rsid w:val="008F1D50"/>
    <w:rsid w:val="00950D7A"/>
    <w:rsid w:val="009A555E"/>
    <w:rsid w:val="009F43ED"/>
    <w:rsid w:val="00A00B8C"/>
    <w:rsid w:val="00A37C14"/>
    <w:rsid w:val="00A527F4"/>
    <w:rsid w:val="00A62610"/>
    <w:rsid w:val="00A76511"/>
    <w:rsid w:val="00AB210D"/>
    <w:rsid w:val="00AE0676"/>
    <w:rsid w:val="00AE6379"/>
    <w:rsid w:val="00AF4CC6"/>
    <w:rsid w:val="00AF5737"/>
    <w:rsid w:val="00B37FC2"/>
    <w:rsid w:val="00B46CDC"/>
    <w:rsid w:val="00B8100F"/>
    <w:rsid w:val="00B844F8"/>
    <w:rsid w:val="00B8585B"/>
    <w:rsid w:val="00BC2A58"/>
    <w:rsid w:val="00BD21FC"/>
    <w:rsid w:val="00BF18C9"/>
    <w:rsid w:val="00C14B24"/>
    <w:rsid w:val="00C82A8F"/>
    <w:rsid w:val="00C92F15"/>
    <w:rsid w:val="00C949E8"/>
    <w:rsid w:val="00D3486E"/>
    <w:rsid w:val="00D97EB3"/>
    <w:rsid w:val="00DA1C51"/>
    <w:rsid w:val="00E03EA9"/>
    <w:rsid w:val="00E44CF6"/>
    <w:rsid w:val="00E85698"/>
    <w:rsid w:val="00EB38C1"/>
    <w:rsid w:val="00EC5C19"/>
    <w:rsid w:val="00F27A2C"/>
    <w:rsid w:val="00F33B9B"/>
    <w:rsid w:val="00F516D5"/>
    <w:rsid w:val="00F93F20"/>
    <w:rsid w:val="00F946C5"/>
    <w:rsid w:val="00FA2C49"/>
    <w:rsid w:val="00FB6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BB9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37"/>
    <w:rPr>
      <w:rFonts w:ascii="Helvetica Neue" w:hAnsi="Helvetica Neue" w:cstheme="minorBidi"/>
      <w:szCs w:val="24"/>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873CBA"/>
    <w:pPr>
      <w:widowControl w:val="0"/>
      <w:outlineLvl w:val="4"/>
    </w:pPr>
    <w:rPr>
      <w:rFonts w:ascii="Trebuchet MS" w:hAnsi="Trebuchet MS"/>
      <w:b/>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873CBA"/>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264849"/>
    <w:rPr>
      <w:rFonts w:ascii="Corbel" w:hAnsi="Corbel"/>
      <w:b/>
      <w:sz w:val="40"/>
      <w:szCs w:val="32"/>
    </w:rPr>
  </w:style>
  <w:style w:type="paragraph" w:customStyle="1" w:styleId="Headline12">
    <w:name w:val="Headline 12"/>
    <w:basedOn w:val="Normal"/>
    <w:qFormat/>
    <w:rsid w:val="00B8585B"/>
    <w:rPr>
      <w:rFonts w:ascii="Corbel" w:hAnsi="Corbel"/>
      <w:b/>
      <w:sz w:val="32"/>
      <w:szCs w:val="32"/>
    </w:rPr>
  </w:style>
  <w:style w:type="paragraph" w:customStyle="1" w:styleId="Headline13">
    <w:name w:val="Headline 13"/>
    <w:basedOn w:val="Normal"/>
    <w:qFormat/>
    <w:rsid w:val="00B8585B"/>
    <w:rPr>
      <w:rFonts w:ascii="Corbel" w:hAnsi="Corbel"/>
      <w:b/>
      <w:sz w:val="28"/>
      <w:szCs w:val="32"/>
    </w:rPr>
  </w:style>
  <w:style w:type="paragraph" w:customStyle="1" w:styleId="Heading11">
    <w:name w:val="Heading 11"/>
    <w:basedOn w:val="Heading2"/>
    <w:qFormat/>
    <w:rsid w:val="00AB210D"/>
    <w:rPr>
      <w:rFonts w:ascii="Corbel" w:hAnsi="Corbel"/>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07A7"/>
    <w:rPr>
      <w:color w:val="0000FF" w:themeColor="hyperlink"/>
      <w:u w:val="single"/>
    </w:rPr>
  </w:style>
  <w:style w:type="paragraph" w:styleId="ListParagraph">
    <w:name w:val="List Paragraph"/>
    <w:basedOn w:val="Normal"/>
    <w:uiPriority w:val="34"/>
    <w:qFormat/>
    <w:rsid w:val="00236906"/>
    <w:pPr>
      <w:ind w:left="720"/>
      <w:contextualSpacing/>
    </w:pPr>
  </w:style>
  <w:style w:type="paragraph" w:styleId="Footer">
    <w:name w:val="footer"/>
    <w:basedOn w:val="Normal"/>
    <w:link w:val="FooterChar"/>
    <w:uiPriority w:val="99"/>
    <w:unhideWhenUsed/>
    <w:rsid w:val="005302EA"/>
    <w:pPr>
      <w:tabs>
        <w:tab w:val="center" w:pos="4320"/>
        <w:tab w:val="right" w:pos="8640"/>
      </w:tabs>
    </w:pPr>
  </w:style>
  <w:style w:type="character" w:customStyle="1" w:styleId="FooterChar">
    <w:name w:val="Footer Char"/>
    <w:basedOn w:val="DefaultParagraphFont"/>
    <w:link w:val="Footer"/>
    <w:uiPriority w:val="99"/>
    <w:rsid w:val="005302EA"/>
    <w:rPr>
      <w:rFonts w:asciiTheme="majorHAnsi" w:hAnsiTheme="majorHAnsi" w:cstheme="minorBidi"/>
      <w:szCs w:val="24"/>
      <w:lang w:eastAsia="en-US"/>
    </w:rPr>
  </w:style>
  <w:style w:type="character" w:styleId="PageNumber">
    <w:name w:val="page number"/>
    <w:basedOn w:val="DefaultParagraphFont"/>
    <w:uiPriority w:val="99"/>
    <w:semiHidden/>
    <w:unhideWhenUsed/>
    <w:rsid w:val="005302EA"/>
  </w:style>
  <w:style w:type="paragraph" w:styleId="Header">
    <w:name w:val="header"/>
    <w:basedOn w:val="Normal"/>
    <w:link w:val="HeaderChar"/>
    <w:uiPriority w:val="99"/>
    <w:unhideWhenUsed/>
    <w:rsid w:val="005302EA"/>
    <w:pPr>
      <w:tabs>
        <w:tab w:val="center" w:pos="4320"/>
        <w:tab w:val="right" w:pos="8640"/>
      </w:tabs>
    </w:pPr>
  </w:style>
  <w:style w:type="character" w:customStyle="1" w:styleId="HeaderChar">
    <w:name w:val="Header Char"/>
    <w:basedOn w:val="DefaultParagraphFont"/>
    <w:link w:val="Header"/>
    <w:uiPriority w:val="99"/>
    <w:rsid w:val="005302EA"/>
    <w:rPr>
      <w:rFonts w:asciiTheme="majorHAnsi" w:hAnsiTheme="majorHAnsi" w:cstheme="minorBidi"/>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37"/>
    <w:rPr>
      <w:rFonts w:ascii="Helvetica Neue" w:hAnsi="Helvetica Neue" w:cstheme="minorBidi"/>
      <w:szCs w:val="24"/>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873CBA"/>
    <w:pPr>
      <w:widowControl w:val="0"/>
      <w:outlineLvl w:val="4"/>
    </w:pPr>
    <w:rPr>
      <w:rFonts w:ascii="Trebuchet MS" w:hAnsi="Trebuchet MS"/>
      <w:b/>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873CBA"/>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264849"/>
    <w:rPr>
      <w:rFonts w:ascii="Corbel" w:hAnsi="Corbel"/>
      <w:b/>
      <w:sz w:val="40"/>
      <w:szCs w:val="32"/>
    </w:rPr>
  </w:style>
  <w:style w:type="paragraph" w:customStyle="1" w:styleId="Headline12">
    <w:name w:val="Headline 12"/>
    <w:basedOn w:val="Normal"/>
    <w:qFormat/>
    <w:rsid w:val="00B8585B"/>
    <w:rPr>
      <w:rFonts w:ascii="Corbel" w:hAnsi="Corbel"/>
      <w:b/>
      <w:sz w:val="32"/>
      <w:szCs w:val="32"/>
    </w:rPr>
  </w:style>
  <w:style w:type="paragraph" w:customStyle="1" w:styleId="Headline13">
    <w:name w:val="Headline 13"/>
    <w:basedOn w:val="Normal"/>
    <w:qFormat/>
    <w:rsid w:val="00B8585B"/>
    <w:rPr>
      <w:rFonts w:ascii="Corbel" w:hAnsi="Corbel"/>
      <w:b/>
      <w:sz w:val="28"/>
      <w:szCs w:val="32"/>
    </w:rPr>
  </w:style>
  <w:style w:type="paragraph" w:customStyle="1" w:styleId="Heading11">
    <w:name w:val="Heading 11"/>
    <w:basedOn w:val="Heading2"/>
    <w:qFormat/>
    <w:rsid w:val="00AB210D"/>
    <w:rPr>
      <w:rFonts w:ascii="Corbel" w:hAnsi="Corbel"/>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07A7"/>
    <w:rPr>
      <w:color w:val="0000FF" w:themeColor="hyperlink"/>
      <w:u w:val="single"/>
    </w:rPr>
  </w:style>
  <w:style w:type="paragraph" w:styleId="ListParagraph">
    <w:name w:val="List Paragraph"/>
    <w:basedOn w:val="Normal"/>
    <w:uiPriority w:val="34"/>
    <w:qFormat/>
    <w:rsid w:val="00236906"/>
    <w:pPr>
      <w:ind w:left="720"/>
      <w:contextualSpacing/>
    </w:pPr>
  </w:style>
  <w:style w:type="paragraph" w:styleId="Footer">
    <w:name w:val="footer"/>
    <w:basedOn w:val="Normal"/>
    <w:link w:val="FooterChar"/>
    <w:uiPriority w:val="99"/>
    <w:unhideWhenUsed/>
    <w:rsid w:val="005302EA"/>
    <w:pPr>
      <w:tabs>
        <w:tab w:val="center" w:pos="4320"/>
        <w:tab w:val="right" w:pos="8640"/>
      </w:tabs>
    </w:pPr>
  </w:style>
  <w:style w:type="character" w:customStyle="1" w:styleId="FooterChar">
    <w:name w:val="Footer Char"/>
    <w:basedOn w:val="DefaultParagraphFont"/>
    <w:link w:val="Footer"/>
    <w:uiPriority w:val="99"/>
    <w:rsid w:val="005302EA"/>
    <w:rPr>
      <w:rFonts w:asciiTheme="majorHAnsi" w:hAnsiTheme="majorHAnsi" w:cstheme="minorBidi"/>
      <w:szCs w:val="24"/>
      <w:lang w:eastAsia="en-US"/>
    </w:rPr>
  </w:style>
  <w:style w:type="character" w:styleId="PageNumber">
    <w:name w:val="page number"/>
    <w:basedOn w:val="DefaultParagraphFont"/>
    <w:uiPriority w:val="99"/>
    <w:semiHidden/>
    <w:unhideWhenUsed/>
    <w:rsid w:val="005302EA"/>
  </w:style>
  <w:style w:type="paragraph" w:styleId="Header">
    <w:name w:val="header"/>
    <w:basedOn w:val="Normal"/>
    <w:link w:val="HeaderChar"/>
    <w:uiPriority w:val="99"/>
    <w:unhideWhenUsed/>
    <w:rsid w:val="005302EA"/>
    <w:pPr>
      <w:tabs>
        <w:tab w:val="center" w:pos="4320"/>
        <w:tab w:val="right" w:pos="8640"/>
      </w:tabs>
    </w:pPr>
  </w:style>
  <w:style w:type="character" w:customStyle="1" w:styleId="HeaderChar">
    <w:name w:val="Header Char"/>
    <w:basedOn w:val="DefaultParagraphFont"/>
    <w:link w:val="Header"/>
    <w:uiPriority w:val="99"/>
    <w:rsid w:val="005302EA"/>
    <w:rPr>
      <w:rFonts w:asciiTheme="majorHAnsi" w:hAnsiTheme="majorHAnsi"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3472">
      <w:bodyDiv w:val="1"/>
      <w:marLeft w:val="0"/>
      <w:marRight w:val="0"/>
      <w:marTop w:val="0"/>
      <w:marBottom w:val="0"/>
      <w:divBdr>
        <w:top w:val="none" w:sz="0" w:space="0" w:color="auto"/>
        <w:left w:val="none" w:sz="0" w:space="0" w:color="auto"/>
        <w:bottom w:val="none" w:sz="0" w:space="0" w:color="auto"/>
        <w:right w:val="none" w:sz="0" w:space="0" w:color="auto"/>
      </w:divBdr>
      <w:divsChild>
        <w:div w:id="1725906616">
          <w:marLeft w:val="720"/>
          <w:marRight w:val="0"/>
          <w:marTop w:val="125"/>
          <w:marBottom w:val="0"/>
          <w:divBdr>
            <w:top w:val="none" w:sz="0" w:space="0" w:color="auto"/>
            <w:left w:val="none" w:sz="0" w:space="0" w:color="auto"/>
            <w:bottom w:val="none" w:sz="0" w:space="0" w:color="auto"/>
            <w:right w:val="none" w:sz="0" w:space="0" w:color="auto"/>
          </w:divBdr>
        </w:div>
        <w:div w:id="304815954">
          <w:marLeft w:val="720"/>
          <w:marRight w:val="0"/>
          <w:marTop w:val="125"/>
          <w:marBottom w:val="0"/>
          <w:divBdr>
            <w:top w:val="none" w:sz="0" w:space="0" w:color="auto"/>
            <w:left w:val="none" w:sz="0" w:space="0" w:color="auto"/>
            <w:bottom w:val="none" w:sz="0" w:space="0" w:color="auto"/>
            <w:right w:val="none" w:sz="0" w:space="0" w:color="auto"/>
          </w:divBdr>
        </w:div>
      </w:divsChild>
    </w:div>
    <w:div w:id="1749956297">
      <w:bodyDiv w:val="1"/>
      <w:marLeft w:val="0"/>
      <w:marRight w:val="0"/>
      <w:marTop w:val="0"/>
      <w:marBottom w:val="0"/>
      <w:divBdr>
        <w:top w:val="none" w:sz="0" w:space="0" w:color="auto"/>
        <w:left w:val="none" w:sz="0" w:space="0" w:color="auto"/>
        <w:bottom w:val="none" w:sz="0" w:space="0" w:color="auto"/>
        <w:right w:val="none" w:sz="0" w:space="0" w:color="auto"/>
      </w:divBdr>
      <w:divsChild>
        <w:div w:id="1217664211">
          <w:marLeft w:val="720"/>
          <w:marRight w:val="0"/>
          <w:marTop w:val="125"/>
          <w:marBottom w:val="0"/>
          <w:divBdr>
            <w:top w:val="none" w:sz="0" w:space="0" w:color="auto"/>
            <w:left w:val="none" w:sz="0" w:space="0" w:color="auto"/>
            <w:bottom w:val="none" w:sz="0" w:space="0" w:color="auto"/>
            <w:right w:val="none" w:sz="0" w:space="0" w:color="auto"/>
          </w:divBdr>
        </w:div>
        <w:div w:id="658771668">
          <w:marLeft w:val="720"/>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ifelongfaith.com/digital-faith-formation.html" TargetMode="External"/><Relationship Id="rId20" Type="http://schemas.openxmlformats.org/officeDocument/2006/relationships/theme" Target="theme/theme1.xml"/><Relationship Id="rId10" Type="http://schemas.openxmlformats.org/officeDocument/2006/relationships/hyperlink" Target="http://www.LifelongFaith.com" TargetMode="External"/><Relationship Id="rId11" Type="http://schemas.openxmlformats.org/officeDocument/2006/relationships/hyperlink" Target="http://www.LifelongFaith.com" TargetMode="External"/><Relationship Id="rId12" Type="http://schemas.openxmlformats.org/officeDocument/2006/relationships/hyperlink" Target="http://www.LifelongFaith.com" TargetMode="External"/><Relationship Id="rId13" Type="http://schemas.openxmlformats.org/officeDocument/2006/relationships/hyperlink" Target="http://www.FamiliesattheCenter.com" TargetMode="External"/><Relationship Id="rId14" Type="http://schemas.openxmlformats.org/officeDocument/2006/relationships/hyperlink" Target="http://www.SeasonsofAdultFaith.com" TargetMode="External"/><Relationship Id="rId15" Type="http://schemas.openxmlformats.org/officeDocument/2006/relationships/hyperlink" Target="http://www.FamiliesattheCenter.com" TargetMode="External"/><Relationship Id="rId16" Type="http://schemas.openxmlformats.org/officeDocument/2006/relationships/hyperlink" Target="http://www.SeasonsofAdultFaith.co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7081</Words>
  <Characters>40367</Characters>
  <Application>Microsoft Macintosh Word</Application>
  <DocSecurity>0</DocSecurity>
  <Lines>336</Lines>
  <Paragraphs>94</Paragraphs>
  <ScaleCrop>false</ScaleCrop>
  <Company>Lifelong Faith</Company>
  <LinksUpToDate>false</LinksUpToDate>
  <CharactersWithSpaces>47354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8</cp:revision>
  <dcterms:created xsi:type="dcterms:W3CDTF">2018-04-20T12:35:00Z</dcterms:created>
  <dcterms:modified xsi:type="dcterms:W3CDTF">2018-04-20T13:44:00Z</dcterms:modified>
</cp:coreProperties>
</file>