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428EA" w14:textId="77777777" w:rsidR="00C021BF" w:rsidRDefault="00C021BF" w:rsidP="00C021BF">
      <w:pPr>
        <w:pStyle w:val="Heading3"/>
        <w:jc w:val="center"/>
      </w:pPr>
      <w:r>
        <w:t>Archdiocese of Newark</w:t>
      </w:r>
      <w:r w:rsidR="00EC0955">
        <w:t xml:space="preserve"> - </w:t>
      </w:r>
      <w:r>
        <w:t>Family Faith Formation Innovation Lab</w:t>
      </w:r>
    </w:p>
    <w:p w14:paraId="69B26E6D" w14:textId="77777777" w:rsidR="00C021BF" w:rsidRPr="00B24066" w:rsidRDefault="00C021BF" w:rsidP="003679C5">
      <w:pPr>
        <w:pStyle w:val="Heading2"/>
        <w:pBdr>
          <w:bottom w:val="single" w:sz="18" w:space="1" w:color="auto"/>
        </w:pBdr>
        <w:spacing w:before="120"/>
        <w:jc w:val="center"/>
        <w:rPr>
          <w:i/>
          <w:sz w:val="36"/>
          <w:szCs w:val="36"/>
        </w:rPr>
      </w:pPr>
      <w:r w:rsidRPr="00B24066">
        <w:rPr>
          <w:i/>
          <w:sz w:val="36"/>
          <w:szCs w:val="36"/>
        </w:rPr>
        <w:t>Family Faith Formation Project Planning</w:t>
      </w:r>
    </w:p>
    <w:p w14:paraId="7D432821" w14:textId="77777777" w:rsidR="00C021BF" w:rsidRPr="008B03A9" w:rsidRDefault="00C021BF" w:rsidP="008B03A9"/>
    <w:p w14:paraId="146786B5" w14:textId="5E973EE3" w:rsidR="008B03A9" w:rsidRPr="008B03A9" w:rsidRDefault="00A644F9" w:rsidP="00EC6945">
      <w:pPr>
        <w:pStyle w:val="Heading4"/>
        <w:spacing w:after="120"/>
      </w:pPr>
      <w:bookmarkStart w:id="0" w:name="_GoBack"/>
      <w:bookmarkEnd w:id="0"/>
      <w:r>
        <w:t xml:space="preserve">Family </w:t>
      </w:r>
      <w:r w:rsidR="00EF3B95" w:rsidRPr="00777772">
        <w:t>Strategies</w:t>
      </w:r>
    </w:p>
    <w:p w14:paraId="62A78606" w14:textId="77777777" w:rsidR="00EF3B95" w:rsidRPr="00D13198" w:rsidRDefault="00EF3B95" w:rsidP="00EF3B95">
      <w:pPr>
        <w:numPr>
          <w:ilvl w:val="0"/>
          <w:numId w:val="3"/>
        </w:numPr>
      </w:pPr>
      <w:r w:rsidRPr="00AD6B32">
        <w:rPr>
          <w:b/>
        </w:rPr>
        <w:t>Discovering God in Everyday Life</w:t>
      </w:r>
      <w:r>
        <w:t xml:space="preserve">: guiding families to reflect on God’s presence in their daily life </w:t>
      </w:r>
    </w:p>
    <w:p w14:paraId="4FCD7DD4" w14:textId="77777777" w:rsidR="00EF3B95" w:rsidRDefault="00EF3B95" w:rsidP="004F62F0">
      <w:pPr>
        <w:numPr>
          <w:ilvl w:val="0"/>
          <w:numId w:val="3"/>
        </w:numPr>
        <w:spacing w:before="120"/>
      </w:pPr>
      <w:r w:rsidRPr="00AD6B32">
        <w:rPr>
          <w:b/>
        </w:rPr>
        <w:t>Forming Faith at Home through the Life Cycle</w:t>
      </w:r>
      <w:r>
        <w:t>: equipping and resourcing families to practice their faith at home through prayer, devotions, reading the Bible, rituals, milestone celebrations, service, learning, and more (with activities and resources delivered online)</w:t>
      </w:r>
    </w:p>
    <w:p w14:paraId="19610C34" w14:textId="77777777" w:rsidR="00EF3B95" w:rsidRPr="00182E6B" w:rsidRDefault="00EF3B95" w:rsidP="004F62F0">
      <w:pPr>
        <w:numPr>
          <w:ilvl w:val="0"/>
          <w:numId w:val="3"/>
        </w:numPr>
        <w:spacing w:before="120"/>
      </w:pPr>
      <w:r w:rsidRPr="00AD6B32">
        <w:rPr>
          <w:b/>
        </w:rPr>
        <w:t>Forming Faith through Milestones</w:t>
      </w:r>
      <w:r>
        <w:t xml:space="preserve">: celebrating one-time milestones and annual milestones through experiences at home and in the congregation that activities of </w:t>
      </w:r>
      <w:r w:rsidRPr="009B3062">
        <w:rPr>
          <w:i/>
        </w:rPr>
        <w:t>naming</w:t>
      </w:r>
      <w:r>
        <w:t xml:space="preserve">, </w:t>
      </w:r>
      <w:r w:rsidRPr="009B3062">
        <w:rPr>
          <w:i/>
        </w:rPr>
        <w:t>equipping</w:t>
      </w:r>
      <w:r>
        <w:t xml:space="preserve">, </w:t>
      </w:r>
      <w:r w:rsidRPr="009B3062">
        <w:rPr>
          <w:i/>
        </w:rPr>
        <w:t>blessing</w:t>
      </w:r>
      <w:r>
        <w:t xml:space="preserve">, </w:t>
      </w:r>
      <w:r w:rsidRPr="009B3062">
        <w:rPr>
          <w:i/>
        </w:rPr>
        <w:t>gifting</w:t>
      </w:r>
      <w:r>
        <w:t xml:space="preserve">, and </w:t>
      </w:r>
      <w:r w:rsidRPr="009B3062">
        <w:rPr>
          <w:i/>
        </w:rPr>
        <w:t>reinforcing</w:t>
      </w:r>
      <w:r>
        <w:t xml:space="preserve"> (with activities and resources delivered online)</w:t>
      </w:r>
    </w:p>
    <w:p w14:paraId="3B1DE6BB" w14:textId="77777777" w:rsidR="00EF3B95" w:rsidRPr="00D13198" w:rsidRDefault="00EF3B95" w:rsidP="004F62F0">
      <w:pPr>
        <w:numPr>
          <w:ilvl w:val="0"/>
          <w:numId w:val="3"/>
        </w:numPr>
        <w:spacing w:before="120"/>
      </w:pPr>
      <w:r w:rsidRPr="00AD6B32">
        <w:rPr>
          <w:b/>
        </w:rPr>
        <w:t>Celebrating Seasonal Events through the Year</w:t>
      </w:r>
      <w:r>
        <w:t>: celebrating church year seasons and calendar seasons at home, at church, and in the community (with activities and resources delivered online)</w:t>
      </w:r>
    </w:p>
    <w:p w14:paraId="0529647C" w14:textId="77777777" w:rsidR="00EF3B95" w:rsidRPr="000B6F40" w:rsidRDefault="00EF3B95" w:rsidP="004F62F0">
      <w:pPr>
        <w:numPr>
          <w:ilvl w:val="0"/>
          <w:numId w:val="3"/>
        </w:numPr>
        <w:spacing w:before="120"/>
      </w:pPr>
      <w:r w:rsidRPr="00AD6B32">
        <w:rPr>
          <w:b/>
        </w:rPr>
        <w:t>Encountering God in the Bible through the Year</w:t>
      </w:r>
      <w:r>
        <w:t>: reading and studying the Bible through Sunday worship and the lectionary, learning experiences, and at-home devotions and reading (with activities and resources delivered online)</w:t>
      </w:r>
    </w:p>
    <w:p w14:paraId="2000A6A4" w14:textId="77777777" w:rsidR="00EF3B95" w:rsidRPr="000B6F40" w:rsidRDefault="00EF3B95" w:rsidP="004F62F0">
      <w:pPr>
        <w:numPr>
          <w:ilvl w:val="0"/>
          <w:numId w:val="3"/>
        </w:numPr>
        <w:spacing w:before="120"/>
        <w:rPr>
          <w:i/>
        </w:rPr>
      </w:pPr>
      <w:r w:rsidRPr="00AD6B32">
        <w:rPr>
          <w:b/>
        </w:rPr>
        <w:t>Connecting Families Intergenerationally</w:t>
      </w:r>
      <w:r>
        <w:t xml:space="preserve">: developing intergenerational programs and experiences that engage families with other generations through learning, service, community life, etc. </w:t>
      </w:r>
    </w:p>
    <w:p w14:paraId="5405A0E4" w14:textId="77777777" w:rsidR="00EF3B95" w:rsidRPr="00B63561" w:rsidRDefault="00EF3B95" w:rsidP="004F62F0">
      <w:pPr>
        <w:numPr>
          <w:ilvl w:val="0"/>
          <w:numId w:val="3"/>
        </w:numPr>
        <w:spacing w:before="120"/>
      </w:pPr>
      <w:r w:rsidRPr="00AD6B32">
        <w:rPr>
          <w:b/>
        </w:rPr>
        <w:t>Developing a Strong Family Life</w:t>
      </w:r>
      <w:r>
        <w:t>: c</w:t>
      </w:r>
      <w:r w:rsidRPr="00B63561">
        <w:t xml:space="preserve">ultivating a strong family life and strengthening developmental relationships through parent programs, whole family programs, family mentors, life cycle support groups, and online activities and resources. </w:t>
      </w:r>
    </w:p>
    <w:p w14:paraId="76FA3752" w14:textId="77777777" w:rsidR="00EF3B95" w:rsidRDefault="00EF3B95" w:rsidP="004F62F0">
      <w:pPr>
        <w:widowControl/>
        <w:numPr>
          <w:ilvl w:val="0"/>
          <w:numId w:val="3"/>
        </w:numPr>
        <w:spacing w:before="120"/>
      </w:pPr>
      <w:r w:rsidRPr="00AD6B32">
        <w:rPr>
          <w:b/>
        </w:rPr>
        <w:t>Empowering Parents and Grandparents</w:t>
      </w:r>
      <w:r>
        <w:t>: developing parenting competencies and skills, p</w:t>
      </w:r>
      <w:r w:rsidRPr="00B31C9E">
        <w:t>romoting the faith growth of parents</w:t>
      </w:r>
      <w:r>
        <w:t>, and d</w:t>
      </w:r>
      <w:r w:rsidRPr="00B31C9E">
        <w:t xml:space="preserve">eveloping the </w:t>
      </w:r>
      <w:r>
        <w:t>faith forming skills of parents</w:t>
      </w:r>
    </w:p>
    <w:p w14:paraId="78294596" w14:textId="77777777" w:rsidR="00EF3B95" w:rsidRDefault="00EF3B95" w:rsidP="00EF3B95">
      <w:pPr>
        <w:widowControl/>
      </w:pPr>
    </w:p>
    <w:p w14:paraId="20F0CB3A" w14:textId="77777777" w:rsidR="007E7A17" w:rsidRPr="00EC6945" w:rsidRDefault="007E7A17" w:rsidP="007E7A17"/>
    <w:p w14:paraId="50B12B57" w14:textId="77777777" w:rsidR="00EF3B95" w:rsidRDefault="007E7A17" w:rsidP="007E7A17">
      <w:pPr>
        <w:widowControl/>
        <w:jc w:val="center"/>
      </w:pPr>
      <w:r>
        <w:rPr>
          <w:noProof/>
        </w:rPr>
        <w:drawing>
          <wp:inline distT="0" distB="0" distL="0" distR="0" wp14:anchorId="59A25D2A" wp14:editId="7365CDF5">
            <wp:extent cx="5630279" cy="3860800"/>
            <wp:effectExtent l="76200" t="76200" r="161290" b="1524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mily Plan.pd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44" t="13201" r="4779" b="8547"/>
                    <a:stretch/>
                  </pic:blipFill>
                  <pic:spPr bwMode="auto">
                    <a:xfrm>
                      <a:off x="0" y="0"/>
                      <a:ext cx="5636111" cy="386479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0AD100" w14:textId="77777777" w:rsidR="004F62F0" w:rsidRDefault="004F62F0" w:rsidP="004F62F0">
      <w:pPr>
        <w:pStyle w:val="Heading4"/>
        <w:spacing w:after="120"/>
      </w:pPr>
      <w:bookmarkStart w:id="1" w:name="OLE_LINK1"/>
      <w:bookmarkStart w:id="2" w:name="OLE_LINK2"/>
      <w:r w:rsidRPr="00907010">
        <w:lastRenderedPageBreak/>
        <w:t>Digital</w:t>
      </w:r>
      <w:r>
        <w:t xml:space="preserve">ly Enabled </w:t>
      </w:r>
      <w:r w:rsidRPr="00907010">
        <w:t>Strategies</w:t>
      </w:r>
    </w:p>
    <w:p w14:paraId="4200BCCD" w14:textId="77777777" w:rsidR="004F62F0" w:rsidRPr="00EC6945" w:rsidRDefault="004F62F0" w:rsidP="004F62F0">
      <w:pPr>
        <w:pStyle w:val="ListParagraph"/>
        <w:numPr>
          <w:ilvl w:val="0"/>
          <w:numId w:val="6"/>
        </w:numPr>
      </w:pPr>
      <w:r w:rsidRPr="00EC6945">
        <w:t>Extend a church event or program</w:t>
      </w:r>
    </w:p>
    <w:p w14:paraId="3157C91C" w14:textId="77777777" w:rsidR="004F62F0" w:rsidRPr="00EC6945" w:rsidRDefault="004F62F0" w:rsidP="004F62F0">
      <w:pPr>
        <w:pStyle w:val="ListParagraph"/>
        <w:numPr>
          <w:ilvl w:val="0"/>
          <w:numId w:val="6"/>
        </w:numPr>
      </w:pPr>
      <w:r w:rsidRPr="00EC6945">
        <w:t>Design one event or program, offer it in multiple platforms</w:t>
      </w:r>
    </w:p>
    <w:p w14:paraId="0FCAF956" w14:textId="77777777" w:rsidR="004F62F0" w:rsidRPr="00EC6945" w:rsidRDefault="004F62F0" w:rsidP="004F62F0">
      <w:pPr>
        <w:pStyle w:val="ListParagraph"/>
        <w:numPr>
          <w:ilvl w:val="0"/>
          <w:numId w:val="6"/>
        </w:numPr>
      </w:pPr>
      <w:r>
        <w:t xml:space="preserve">Prepare for and follow-up an </w:t>
      </w:r>
      <w:r w:rsidRPr="00EC6945">
        <w:t xml:space="preserve">event or experience </w:t>
      </w:r>
    </w:p>
    <w:p w14:paraId="78CC1AA0" w14:textId="77777777" w:rsidR="004F62F0" w:rsidRPr="00EC6945" w:rsidRDefault="004F62F0" w:rsidP="004F62F0">
      <w:pPr>
        <w:pStyle w:val="ListParagraph"/>
        <w:numPr>
          <w:ilvl w:val="0"/>
          <w:numId w:val="6"/>
        </w:numPr>
      </w:pPr>
      <w:r w:rsidRPr="00EC6945">
        <w:t>Flip a gathered program</w:t>
      </w:r>
    </w:p>
    <w:p w14:paraId="492669C8" w14:textId="77777777" w:rsidR="004F62F0" w:rsidRPr="00EC6945" w:rsidRDefault="004F62F0" w:rsidP="004F62F0">
      <w:pPr>
        <w:pStyle w:val="ListParagraph"/>
        <w:numPr>
          <w:ilvl w:val="0"/>
          <w:numId w:val="6"/>
        </w:numPr>
      </w:pPr>
      <w:r w:rsidRPr="00EC6945">
        <w:t>Integrate online and gathered</w:t>
      </w:r>
    </w:p>
    <w:p w14:paraId="61B4E8A8" w14:textId="77777777" w:rsidR="004F62F0" w:rsidRPr="00EC6945" w:rsidRDefault="004F62F0" w:rsidP="004F62F0">
      <w:pPr>
        <w:pStyle w:val="ListParagraph"/>
        <w:numPr>
          <w:ilvl w:val="0"/>
          <w:numId w:val="6"/>
        </w:numPr>
      </w:pPr>
      <w:r w:rsidRPr="00EC6945">
        <w:t>Create online only experiences</w:t>
      </w:r>
    </w:p>
    <w:p w14:paraId="744E6E6A" w14:textId="77777777" w:rsidR="004F62F0" w:rsidRDefault="004F62F0" w:rsidP="004F62F0">
      <w:pPr>
        <w:pStyle w:val="ListParagraph"/>
        <w:numPr>
          <w:ilvl w:val="0"/>
          <w:numId w:val="6"/>
        </w:numPr>
      </w:pPr>
      <w:r w:rsidRPr="00EC6945">
        <w:t>Use webinars, Facebook live, podcasts, etc. to deliver programming directly to people</w:t>
      </w:r>
    </w:p>
    <w:p w14:paraId="7FEEBC3C" w14:textId="77777777" w:rsidR="004F62F0" w:rsidRDefault="004F62F0" w:rsidP="004F62F0"/>
    <w:p w14:paraId="3FD72039" w14:textId="13FB3B7A" w:rsidR="00DB6616" w:rsidRPr="00DB6616" w:rsidRDefault="00DB6616" w:rsidP="00DB6616">
      <w:pPr>
        <w:pStyle w:val="Heading4"/>
        <w:spacing w:after="120"/>
      </w:pPr>
      <w:r>
        <w:t>Personalizing Faith Formation</w:t>
      </w:r>
    </w:p>
    <w:p w14:paraId="3AFC04C5" w14:textId="77777777" w:rsidR="00DB6616" w:rsidRPr="004C189C" w:rsidRDefault="00DB6616" w:rsidP="00DB6616">
      <w:pPr>
        <w:rPr>
          <w:b/>
          <w:sz w:val="24"/>
          <w:szCs w:val="24"/>
        </w:rPr>
      </w:pPr>
      <w:r w:rsidRPr="004C189C">
        <w:rPr>
          <w:b/>
          <w:sz w:val="24"/>
          <w:szCs w:val="24"/>
        </w:rPr>
        <w:t>Approach One: Personalize the Pathway for People</w:t>
      </w:r>
    </w:p>
    <w:p w14:paraId="714FE024" w14:textId="77777777" w:rsidR="00DB6616" w:rsidRPr="00DB6616" w:rsidRDefault="00DB6616" w:rsidP="00DB6616">
      <w:pPr>
        <w:pStyle w:val="ListParagraph"/>
        <w:numPr>
          <w:ilvl w:val="0"/>
          <w:numId w:val="15"/>
        </w:numPr>
      </w:pPr>
      <w:r w:rsidRPr="00DB6616">
        <w:t>Develop pathways of faith maturing</w:t>
      </w:r>
    </w:p>
    <w:p w14:paraId="2056B878" w14:textId="77777777" w:rsidR="00DB6616" w:rsidRPr="00DB6616" w:rsidRDefault="00DB6616" w:rsidP="00DB6616">
      <w:pPr>
        <w:pStyle w:val="ListParagraph"/>
        <w:numPr>
          <w:ilvl w:val="0"/>
          <w:numId w:val="15"/>
        </w:numPr>
      </w:pPr>
      <w:r w:rsidRPr="00DB6616">
        <w:t>Develop playlists of content and experiences tailored to the pathways</w:t>
      </w:r>
    </w:p>
    <w:p w14:paraId="39EFA2F2" w14:textId="77777777" w:rsidR="00DB6616" w:rsidRPr="00DB6616" w:rsidRDefault="00DB6616" w:rsidP="00DB6616">
      <w:pPr>
        <w:pStyle w:val="ListParagraph"/>
        <w:numPr>
          <w:ilvl w:val="0"/>
          <w:numId w:val="15"/>
        </w:numPr>
      </w:pPr>
      <w:r w:rsidRPr="00DB6616">
        <w:t>Upload playlists to a digital platform</w:t>
      </w:r>
    </w:p>
    <w:p w14:paraId="708533AB" w14:textId="77777777" w:rsidR="00DB6616" w:rsidRDefault="00DB6616" w:rsidP="00DB6616"/>
    <w:p w14:paraId="394ADF1A" w14:textId="77777777" w:rsidR="00DB6616" w:rsidRPr="004C189C" w:rsidRDefault="00DB6616" w:rsidP="00DB6616">
      <w:pPr>
        <w:rPr>
          <w:b/>
          <w:sz w:val="24"/>
          <w:szCs w:val="24"/>
        </w:rPr>
      </w:pPr>
      <w:r w:rsidRPr="004C189C">
        <w:rPr>
          <w:b/>
          <w:sz w:val="24"/>
          <w:szCs w:val="24"/>
        </w:rPr>
        <w:t>Approach Two: Personalize the Offerings</w:t>
      </w:r>
    </w:p>
    <w:p w14:paraId="085DC356" w14:textId="77777777" w:rsidR="00DB6616" w:rsidRPr="00DB6616" w:rsidRDefault="00DB6616" w:rsidP="00DB6616">
      <w:pPr>
        <w:pStyle w:val="ListParagraph"/>
        <w:numPr>
          <w:ilvl w:val="0"/>
          <w:numId w:val="16"/>
        </w:numPr>
      </w:pPr>
      <w:r w:rsidRPr="00DB6616">
        <w:t>Offer a variety of content, experiences, and activities tailored to different spiritual-religious identities and the life stage needs of people</w:t>
      </w:r>
    </w:p>
    <w:p w14:paraId="101B7A62" w14:textId="259216E6" w:rsidR="00DB6616" w:rsidRPr="00DB6616" w:rsidRDefault="00DB6616" w:rsidP="00DB6616">
      <w:r w:rsidRPr="00DB6616">
        <w:tab/>
      </w:r>
      <w:r>
        <w:tab/>
      </w:r>
      <w:r w:rsidRPr="00DB6616">
        <w:t>Getting Started ----  Growing ---- Going Deeper</w:t>
      </w:r>
    </w:p>
    <w:p w14:paraId="0932C7AA" w14:textId="77777777" w:rsidR="00DB6616" w:rsidRPr="00DB6616" w:rsidRDefault="00DB6616" w:rsidP="00DB6616">
      <w:pPr>
        <w:pStyle w:val="ListParagraph"/>
        <w:numPr>
          <w:ilvl w:val="0"/>
          <w:numId w:val="16"/>
        </w:numPr>
      </w:pPr>
      <w:r w:rsidRPr="00DB6616">
        <w:t>Format the content tailored to different spiritual-religious identities</w:t>
      </w:r>
    </w:p>
    <w:p w14:paraId="2E89000A" w14:textId="2D61F3BE" w:rsidR="00DB6616" w:rsidRDefault="00DB6616" w:rsidP="00DB6616">
      <w:pPr>
        <w:pStyle w:val="ListParagraph"/>
        <w:numPr>
          <w:ilvl w:val="0"/>
          <w:numId w:val="16"/>
        </w:numPr>
      </w:pPr>
      <w:r w:rsidRPr="00DB6616">
        <w:t>Develop a digital platform with content to address the needs</w:t>
      </w:r>
    </w:p>
    <w:p w14:paraId="21D08E8D" w14:textId="77777777" w:rsidR="00DB6616" w:rsidRDefault="00DB6616" w:rsidP="00DB6616"/>
    <w:p w14:paraId="6DAEE51C" w14:textId="07563280" w:rsidR="001D1D97" w:rsidRPr="00214469" w:rsidRDefault="001D1D97" w:rsidP="001D1D97">
      <w:pPr>
        <w:pStyle w:val="Heading4"/>
        <w:spacing w:after="120"/>
      </w:pPr>
      <w:r w:rsidRPr="00214469">
        <w:t>Designing a Pathways Model for Discipleship &amp; Faith Growth</w:t>
      </w:r>
    </w:p>
    <w:p w14:paraId="699857D5" w14:textId="77777777" w:rsidR="001D1D97" w:rsidRDefault="001D1D97" w:rsidP="001D1D97">
      <w:pPr>
        <w:widowControl/>
        <w:numPr>
          <w:ilvl w:val="0"/>
          <w:numId w:val="7"/>
        </w:numPr>
      </w:pPr>
      <w:r w:rsidRPr="00E37560">
        <w:t xml:space="preserve">Identify a target audience(s): </w:t>
      </w:r>
      <w:r>
        <w:t xml:space="preserve">children and parents, adolescents, </w:t>
      </w:r>
      <w:r w:rsidRPr="00E37560">
        <w:t>young adults, midlife adults, mature adults, older adults.</w:t>
      </w:r>
    </w:p>
    <w:p w14:paraId="146E7F8A" w14:textId="77777777" w:rsidR="001D1D97" w:rsidRPr="00874AF2" w:rsidRDefault="001D1D97" w:rsidP="001D1D97">
      <w:pPr>
        <w:widowControl/>
        <w:numPr>
          <w:ilvl w:val="0"/>
          <w:numId w:val="7"/>
        </w:numPr>
      </w:pPr>
      <w:r w:rsidRPr="00874AF2">
        <w:t>Describe the life stage</w:t>
      </w:r>
      <w:r>
        <w:t xml:space="preserve"> and </w:t>
      </w:r>
      <w:r w:rsidRPr="00874AF2">
        <w:t>religious-spiritual characteristics of your target audience.</w:t>
      </w:r>
    </w:p>
    <w:p w14:paraId="6E1F9FF4" w14:textId="77777777" w:rsidR="001D1D97" w:rsidRPr="00874AF2" w:rsidRDefault="001D1D97" w:rsidP="001D1D97">
      <w:pPr>
        <w:widowControl/>
        <w:numPr>
          <w:ilvl w:val="0"/>
          <w:numId w:val="7"/>
        </w:numPr>
      </w:pPr>
      <w:r w:rsidRPr="00874AF2">
        <w:t>Identify how you will use the Pathways model, for example:</w:t>
      </w:r>
    </w:p>
    <w:p w14:paraId="4E485724" w14:textId="77777777" w:rsidR="001D1D97" w:rsidRPr="00874AF2" w:rsidRDefault="001D1D97" w:rsidP="001D1D97">
      <w:pPr>
        <w:widowControl/>
        <w:numPr>
          <w:ilvl w:val="0"/>
          <w:numId w:val="8"/>
        </w:numPr>
      </w:pPr>
      <w:r w:rsidRPr="00874AF2">
        <w:t xml:space="preserve">Sacraments/milestones: Marriage, Baptism, First </w:t>
      </w:r>
      <w:r>
        <w:t>Communion</w:t>
      </w:r>
      <w:r w:rsidRPr="00874AF2">
        <w:t>, Confirmation</w:t>
      </w:r>
      <w:r>
        <w:t xml:space="preserve">, beginning church faith formation, etc. </w:t>
      </w:r>
    </w:p>
    <w:p w14:paraId="4843D186" w14:textId="77777777" w:rsidR="001D1D97" w:rsidRPr="00874AF2" w:rsidRDefault="001D1D97" w:rsidP="001D1D97">
      <w:pPr>
        <w:widowControl/>
        <w:numPr>
          <w:ilvl w:val="0"/>
          <w:numId w:val="8"/>
        </w:numPr>
      </w:pPr>
      <w:r w:rsidRPr="00874AF2">
        <w:t xml:space="preserve">RCIA, evangelization, and new member processes </w:t>
      </w:r>
    </w:p>
    <w:p w14:paraId="6CC9EC86" w14:textId="77777777" w:rsidR="001D1D97" w:rsidRDefault="001D1D97" w:rsidP="001D1D97">
      <w:pPr>
        <w:widowControl/>
        <w:numPr>
          <w:ilvl w:val="0"/>
          <w:numId w:val="8"/>
        </w:numPr>
      </w:pPr>
      <w:r w:rsidRPr="00874AF2">
        <w:t xml:space="preserve">Gathered faith formation </w:t>
      </w:r>
      <w:r>
        <w:t xml:space="preserve">events and </w:t>
      </w:r>
      <w:r w:rsidRPr="00874AF2">
        <w:t>programming</w:t>
      </w:r>
    </w:p>
    <w:p w14:paraId="1983D1A2" w14:textId="77777777" w:rsidR="001D1D97" w:rsidRPr="00874AF2" w:rsidRDefault="001D1D97" w:rsidP="001D1D97">
      <w:pPr>
        <w:widowControl/>
        <w:numPr>
          <w:ilvl w:val="0"/>
          <w:numId w:val="8"/>
        </w:numPr>
      </w:pPr>
      <w:r>
        <w:t>Parenting meetings</w:t>
      </w:r>
      <w:r w:rsidRPr="00874AF2">
        <w:t xml:space="preserve"> </w:t>
      </w:r>
    </w:p>
    <w:p w14:paraId="710DFE8D" w14:textId="77777777" w:rsidR="001D1D97" w:rsidRDefault="001D1D97" w:rsidP="001D1D97">
      <w:pPr>
        <w:widowControl/>
        <w:numPr>
          <w:ilvl w:val="0"/>
          <w:numId w:val="8"/>
        </w:numPr>
      </w:pPr>
      <w:r>
        <w:t>Small groups: a</w:t>
      </w:r>
      <w:r w:rsidRPr="00874AF2">
        <w:t>ffinity groups</w:t>
      </w:r>
      <w:r>
        <w:t xml:space="preserve">, interest groups, Bible study groups,  </w:t>
      </w:r>
    </w:p>
    <w:p w14:paraId="40EB6B19" w14:textId="77777777" w:rsidR="001D1D97" w:rsidRPr="00B32B92" w:rsidRDefault="001D1D97" w:rsidP="001D1D97">
      <w:pPr>
        <w:widowControl/>
        <w:numPr>
          <w:ilvl w:val="0"/>
          <w:numId w:val="8"/>
        </w:numPr>
        <w:rPr>
          <w:color w:val="000000"/>
        </w:rPr>
      </w:pPr>
      <w:r>
        <w:rPr>
          <w:color w:val="000000"/>
        </w:rPr>
        <w:t xml:space="preserve">On-ramps where </w:t>
      </w:r>
      <w:r w:rsidRPr="007F24D9">
        <w:rPr>
          <w:color w:val="000000"/>
        </w:rPr>
        <w:t>people in your church might</w:t>
      </w:r>
      <w:r>
        <w:rPr>
          <w:color w:val="000000"/>
        </w:rPr>
        <w:t xml:space="preserve"> start the discipleship journey</w:t>
      </w:r>
    </w:p>
    <w:p w14:paraId="22786BEF" w14:textId="77777777" w:rsidR="001D1D97" w:rsidRPr="00BB6CCB" w:rsidRDefault="001D1D97" w:rsidP="001D1D97">
      <w:pPr>
        <w:pStyle w:val="ListParagraph"/>
        <w:widowControl/>
        <w:numPr>
          <w:ilvl w:val="0"/>
          <w:numId w:val="7"/>
        </w:numPr>
      </w:pPr>
      <w:r w:rsidRPr="00BB6CCB">
        <w:t>Develop the characteristics of faith growth you want to use in your Pathways model. For example:</w:t>
      </w:r>
    </w:p>
    <w:p w14:paraId="00D17F1A" w14:textId="77777777" w:rsidR="001D1D97" w:rsidRDefault="001D1D97" w:rsidP="001D1D97">
      <w:pPr>
        <w:pStyle w:val="ListParagraph"/>
        <w:widowControl/>
        <w:numPr>
          <w:ilvl w:val="0"/>
          <w:numId w:val="11"/>
        </w:numPr>
      </w:pPr>
      <w:r>
        <w:t xml:space="preserve">Option 1. Use characteristics of faith growth specific to the life stage (such as family faith practices) or the content of the event (such as preparing for confirmation) </w:t>
      </w:r>
    </w:p>
    <w:p w14:paraId="0005C2AB" w14:textId="77777777" w:rsidR="001D1D97" w:rsidRDefault="001D1D97" w:rsidP="001D1D97">
      <w:pPr>
        <w:pStyle w:val="ListParagraph"/>
        <w:widowControl/>
        <w:numPr>
          <w:ilvl w:val="0"/>
          <w:numId w:val="11"/>
        </w:numPr>
      </w:pPr>
      <w:r>
        <w:t>Option 2. Use c</w:t>
      </w:r>
      <w:r w:rsidRPr="00686991">
        <w:t>haracteristics of matu</w:t>
      </w:r>
      <w:r>
        <w:t xml:space="preserve">ring faith (see the “Faith Maturing Characteristics” below) </w:t>
      </w:r>
    </w:p>
    <w:p w14:paraId="7809D2C4" w14:textId="77777777" w:rsidR="001D1D97" w:rsidRPr="00D23E06" w:rsidRDefault="001D1D97" w:rsidP="001D1D97">
      <w:pPr>
        <w:pStyle w:val="ListParagraph"/>
        <w:widowControl/>
        <w:numPr>
          <w:ilvl w:val="0"/>
          <w:numId w:val="10"/>
        </w:numPr>
      </w:pPr>
      <w:r w:rsidRPr="00D23E06">
        <w:t>Relationships with Jesus Christ</w:t>
      </w:r>
    </w:p>
    <w:p w14:paraId="2BE79AD5" w14:textId="77777777" w:rsidR="001D1D97" w:rsidRPr="00D23E06" w:rsidRDefault="001D1D97" w:rsidP="001D1D97">
      <w:pPr>
        <w:pStyle w:val="ListParagraph"/>
        <w:widowControl/>
        <w:numPr>
          <w:ilvl w:val="0"/>
          <w:numId w:val="10"/>
        </w:numPr>
      </w:pPr>
      <w:r w:rsidRPr="00D23E06">
        <w:t>Living the Christian way of life - discipleship</w:t>
      </w:r>
    </w:p>
    <w:p w14:paraId="6F2BA109" w14:textId="77777777" w:rsidR="001D1D97" w:rsidRPr="00D23E06" w:rsidRDefault="001D1D97" w:rsidP="001D1D97">
      <w:pPr>
        <w:pStyle w:val="ListParagraph"/>
        <w:widowControl/>
        <w:numPr>
          <w:ilvl w:val="0"/>
          <w:numId w:val="10"/>
        </w:numPr>
      </w:pPr>
      <w:r w:rsidRPr="00D23E06">
        <w:t>Living with moral integrity</w:t>
      </w:r>
    </w:p>
    <w:p w14:paraId="77CDD74B" w14:textId="77777777" w:rsidR="001D1D97" w:rsidRPr="00D23E06" w:rsidRDefault="001D1D97" w:rsidP="001D1D97">
      <w:pPr>
        <w:pStyle w:val="ListParagraph"/>
        <w:widowControl/>
        <w:numPr>
          <w:ilvl w:val="0"/>
          <w:numId w:val="10"/>
        </w:numPr>
      </w:pPr>
      <w:r>
        <w:t xml:space="preserve">Learning and articulating the </w:t>
      </w:r>
      <w:r w:rsidRPr="00D23E06">
        <w:t>teachings</w:t>
      </w:r>
      <w:r>
        <w:t xml:space="preserve"> of the Christian tradition</w:t>
      </w:r>
    </w:p>
    <w:p w14:paraId="2EC9505C" w14:textId="77777777" w:rsidR="001D1D97" w:rsidRPr="00D23E06" w:rsidRDefault="001D1D97" w:rsidP="001D1D97">
      <w:pPr>
        <w:pStyle w:val="ListParagraph"/>
        <w:widowControl/>
        <w:numPr>
          <w:ilvl w:val="0"/>
          <w:numId w:val="10"/>
        </w:numPr>
      </w:pPr>
      <w:r w:rsidRPr="00D23E06">
        <w:t>Praying and seeking spiritual growth</w:t>
      </w:r>
    </w:p>
    <w:p w14:paraId="7C1C937D" w14:textId="77777777" w:rsidR="001D1D97" w:rsidRPr="00D23E06" w:rsidRDefault="001D1D97" w:rsidP="001D1D97">
      <w:pPr>
        <w:pStyle w:val="ListParagraph"/>
        <w:widowControl/>
        <w:numPr>
          <w:ilvl w:val="0"/>
          <w:numId w:val="10"/>
        </w:numPr>
      </w:pPr>
      <w:r w:rsidRPr="00D23E06">
        <w:t xml:space="preserve">Studying </w:t>
      </w:r>
      <w:r>
        <w:t xml:space="preserve">and </w:t>
      </w:r>
      <w:r w:rsidRPr="00D23E06">
        <w:t>reading the Bible</w:t>
      </w:r>
    </w:p>
    <w:p w14:paraId="6F5319D8" w14:textId="77777777" w:rsidR="001D1D97" w:rsidRPr="00D23E06" w:rsidRDefault="001D1D97" w:rsidP="001D1D97">
      <w:pPr>
        <w:pStyle w:val="ListParagraph"/>
        <w:widowControl/>
        <w:numPr>
          <w:ilvl w:val="0"/>
          <w:numId w:val="10"/>
        </w:numPr>
      </w:pPr>
      <w:r>
        <w:t>Engaging in s</w:t>
      </w:r>
      <w:r w:rsidRPr="00D23E06">
        <w:t>ervice and mission to the world</w:t>
      </w:r>
    </w:p>
    <w:p w14:paraId="621361FC" w14:textId="77777777" w:rsidR="001D1D97" w:rsidRPr="00BB6CCB" w:rsidRDefault="001D1D97" w:rsidP="001D1D97">
      <w:pPr>
        <w:pStyle w:val="ListParagraph"/>
        <w:widowControl/>
        <w:numPr>
          <w:ilvl w:val="0"/>
          <w:numId w:val="10"/>
        </w:numPr>
      </w:pPr>
      <w:r w:rsidRPr="00D23E06">
        <w:t>Worshipping with the community</w:t>
      </w:r>
    </w:p>
    <w:p w14:paraId="1CA2FDC1" w14:textId="77777777" w:rsidR="001D1D97" w:rsidRPr="00962B71" w:rsidRDefault="001D1D97" w:rsidP="001D1D97">
      <w:pPr>
        <w:widowControl/>
        <w:numPr>
          <w:ilvl w:val="0"/>
          <w:numId w:val="7"/>
        </w:numPr>
      </w:pPr>
      <w:r w:rsidRPr="00463653">
        <w:t xml:space="preserve">Develop </w:t>
      </w:r>
      <w:r>
        <w:t>a ‘d</w:t>
      </w:r>
      <w:r w:rsidRPr="00463653">
        <w:t>iscernment </w:t>
      </w:r>
      <w:r>
        <w:t xml:space="preserve">continuum” that gives people a way to reflect on their current growth, for example:  </w:t>
      </w:r>
    </w:p>
    <w:p w14:paraId="33ED9C99" w14:textId="77777777" w:rsidR="001D1D97" w:rsidRDefault="001D1D97" w:rsidP="001D1D97">
      <w:pPr>
        <w:widowControl/>
        <w:numPr>
          <w:ilvl w:val="0"/>
          <w:numId w:val="9"/>
        </w:numPr>
      </w:pPr>
      <w:r>
        <w:t>Inquiring---G</w:t>
      </w:r>
      <w:r w:rsidRPr="00962B71">
        <w:t>etting Started</w:t>
      </w:r>
      <w:r>
        <w:t>---</w:t>
      </w:r>
      <w:r w:rsidRPr="00962B71">
        <w:t>Making Progress</w:t>
      </w:r>
      <w:r>
        <w:t>---</w:t>
      </w:r>
      <w:r w:rsidRPr="00962B71">
        <w:t>Going Deeper</w:t>
      </w:r>
    </w:p>
    <w:p w14:paraId="3D9D57FF" w14:textId="77777777" w:rsidR="001D1D97" w:rsidRPr="006A3F01" w:rsidRDefault="001D1D97" w:rsidP="001D1D97">
      <w:pPr>
        <w:widowControl/>
        <w:numPr>
          <w:ilvl w:val="0"/>
          <w:numId w:val="9"/>
        </w:numPr>
      </w:pPr>
      <w:r w:rsidRPr="00216E83">
        <w:rPr>
          <w:color w:val="000000"/>
        </w:rPr>
        <w:t xml:space="preserve">How true </w:t>
      </w:r>
      <w:r>
        <w:rPr>
          <w:color w:val="000000"/>
        </w:rPr>
        <w:t xml:space="preserve">is each statement </w:t>
      </w:r>
      <w:r w:rsidRPr="00216E83">
        <w:rPr>
          <w:color w:val="000000"/>
        </w:rPr>
        <w:t>for you: 1= not true from me , 3=somewhat true for me, 5=very true for me</w:t>
      </w:r>
    </w:p>
    <w:bookmarkEnd w:id="1"/>
    <w:bookmarkEnd w:id="2"/>
    <w:p w14:paraId="0636D66E" w14:textId="6F9145DF" w:rsidR="00C021BF" w:rsidRPr="004C189C" w:rsidRDefault="00C021BF" w:rsidP="004C189C"/>
    <w:sectPr w:rsidR="00C021BF" w:rsidRPr="004C189C" w:rsidSect="00C021BF"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Iowan Old Style Roman">
    <w:panose1 w:val="02040602040506020204"/>
    <w:charset w:val="00"/>
    <w:family w:val="auto"/>
    <w:pitch w:val="variable"/>
    <w:sig w:usb0="A00000EF" w:usb1="400020CB" w:usb2="00000000" w:usb3="00000000" w:csb0="000000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1E8"/>
    <w:multiLevelType w:val="hybridMultilevel"/>
    <w:tmpl w:val="AE6C0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600B"/>
    <w:multiLevelType w:val="hybridMultilevel"/>
    <w:tmpl w:val="814E0278"/>
    <w:lvl w:ilvl="0" w:tplc="46A0F28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60968"/>
    <w:multiLevelType w:val="hybridMultilevel"/>
    <w:tmpl w:val="2B34B8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3A58C3"/>
    <w:multiLevelType w:val="hybridMultilevel"/>
    <w:tmpl w:val="10C26988"/>
    <w:lvl w:ilvl="0" w:tplc="04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4">
    <w:nsid w:val="09065FEE"/>
    <w:multiLevelType w:val="hybridMultilevel"/>
    <w:tmpl w:val="EE0E0DD4"/>
    <w:lvl w:ilvl="0" w:tplc="C3925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C099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8E07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6840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2C7A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2A31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FC1F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6247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3801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145515"/>
    <w:multiLevelType w:val="hybridMultilevel"/>
    <w:tmpl w:val="9BF8E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A792C"/>
    <w:multiLevelType w:val="hybridMultilevel"/>
    <w:tmpl w:val="3B5EF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45EB3"/>
    <w:multiLevelType w:val="hybridMultilevel"/>
    <w:tmpl w:val="7FDC7F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E85D44"/>
    <w:multiLevelType w:val="hybridMultilevel"/>
    <w:tmpl w:val="827414BA"/>
    <w:lvl w:ilvl="0" w:tplc="82C0A682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4640D0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3C94FA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C08654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861D96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262AF2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B62148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6E2E9C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7417DE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FF5102"/>
    <w:multiLevelType w:val="hybridMultilevel"/>
    <w:tmpl w:val="E228ADD2"/>
    <w:lvl w:ilvl="0" w:tplc="F1ACDBAA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F23E3C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82D0CA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AE36C0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BC8222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CC6F60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BC80BC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705972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3E2A12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E90664"/>
    <w:multiLevelType w:val="hybridMultilevel"/>
    <w:tmpl w:val="C1F44A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A35078"/>
    <w:multiLevelType w:val="hybridMultilevel"/>
    <w:tmpl w:val="C0842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40732B"/>
    <w:multiLevelType w:val="hybridMultilevel"/>
    <w:tmpl w:val="550634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1B4931"/>
    <w:multiLevelType w:val="hybridMultilevel"/>
    <w:tmpl w:val="61E0693C"/>
    <w:lvl w:ilvl="0" w:tplc="C458062E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F8BCD0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0C2C3A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F063FA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0889DA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164494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8E2524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8A3AB6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B82C30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C84BA1"/>
    <w:multiLevelType w:val="hybridMultilevel"/>
    <w:tmpl w:val="4AB20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0E71F2"/>
    <w:multiLevelType w:val="hybridMultilevel"/>
    <w:tmpl w:val="4CE692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2"/>
  </w:num>
  <w:num w:numId="4">
    <w:abstractNumId w:val="7"/>
  </w:num>
  <w:num w:numId="5">
    <w:abstractNumId w:val="4"/>
  </w:num>
  <w:num w:numId="6">
    <w:abstractNumId w:val="10"/>
  </w:num>
  <w:num w:numId="7">
    <w:abstractNumId w:val="12"/>
  </w:num>
  <w:num w:numId="8">
    <w:abstractNumId w:val="11"/>
  </w:num>
  <w:num w:numId="9">
    <w:abstractNumId w:val="14"/>
  </w:num>
  <w:num w:numId="10">
    <w:abstractNumId w:val="3"/>
  </w:num>
  <w:num w:numId="11">
    <w:abstractNumId w:val="5"/>
  </w:num>
  <w:num w:numId="12">
    <w:abstractNumId w:val="8"/>
  </w:num>
  <w:num w:numId="13">
    <w:abstractNumId w:val="9"/>
  </w:num>
  <w:num w:numId="14">
    <w:abstractNumId w:val="13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1BF"/>
    <w:rsid w:val="00042FC7"/>
    <w:rsid w:val="00043DCA"/>
    <w:rsid w:val="00081934"/>
    <w:rsid w:val="000D0556"/>
    <w:rsid w:val="000D7BB1"/>
    <w:rsid w:val="000F1015"/>
    <w:rsid w:val="00111A09"/>
    <w:rsid w:val="00141AED"/>
    <w:rsid w:val="0016549E"/>
    <w:rsid w:val="001A099A"/>
    <w:rsid w:val="001D1D97"/>
    <w:rsid w:val="002323FE"/>
    <w:rsid w:val="00264849"/>
    <w:rsid w:val="00265471"/>
    <w:rsid w:val="0027703B"/>
    <w:rsid w:val="002821F2"/>
    <w:rsid w:val="002B5C87"/>
    <w:rsid w:val="00326DCA"/>
    <w:rsid w:val="00364038"/>
    <w:rsid w:val="003679C5"/>
    <w:rsid w:val="003736D3"/>
    <w:rsid w:val="003D1D27"/>
    <w:rsid w:val="003D59BF"/>
    <w:rsid w:val="00436B6C"/>
    <w:rsid w:val="00462819"/>
    <w:rsid w:val="004C189C"/>
    <w:rsid w:val="004E29B3"/>
    <w:rsid w:val="004F62F0"/>
    <w:rsid w:val="005109B4"/>
    <w:rsid w:val="00540E58"/>
    <w:rsid w:val="005538BF"/>
    <w:rsid w:val="005D4AF4"/>
    <w:rsid w:val="0063405C"/>
    <w:rsid w:val="006D2BF9"/>
    <w:rsid w:val="00733BB8"/>
    <w:rsid w:val="00774BA1"/>
    <w:rsid w:val="007E7A17"/>
    <w:rsid w:val="00821197"/>
    <w:rsid w:val="00822565"/>
    <w:rsid w:val="0084653B"/>
    <w:rsid w:val="00870C61"/>
    <w:rsid w:val="00873CBA"/>
    <w:rsid w:val="00891A04"/>
    <w:rsid w:val="00893F69"/>
    <w:rsid w:val="008B03A9"/>
    <w:rsid w:val="008F1D50"/>
    <w:rsid w:val="00950D7A"/>
    <w:rsid w:val="009A555E"/>
    <w:rsid w:val="00A00B8C"/>
    <w:rsid w:val="00A527F4"/>
    <w:rsid w:val="00A53CE1"/>
    <w:rsid w:val="00A62610"/>
    <w:rsid w:val="00A644F9"/>
    <w:rsid w:val="00AB210D"/>
    <w:rsid w:val="00AE0676"/>
    <w:rsid w:val="00AF4CC6"/>
    <w:rsid w:val="00B24066"/>
    <w:rsid w:val="00B37FC2"/>
    <w:rsid w:val="00B46CDC"/>
    <w:rsid w:val="00B8100F"/>
    <w:rsid w:val="00B8585B"/>
    <w:rsid w:val="00BD21FC"/>
    <w:rsid w:val="00C021BF"/>
    <w:rsid w:val="00C14B24"/>
    <w:rsid w:val="00C82A8F"/>
    <w:rsid w:val="00C92F15"/>
    <w:rsid w:val="00D3486E"/>
    <w:rsid w:val="00DA1C51"/>
    <w:rsid w:val="00DB6616"/>
    <w:rsid w:val="00E03EA9"/>
    <w:rsid w:val="00E85698"/>
    <w:rsid w:val="00EB38C1"/>
    <w:rsid w:val="00EC0955"/>
    <w:rsid w:val="00EC5C19"/>
    <w:rsid w:val="00EC6945"/>
    <w:rsid w:val="00EF3B95"/>
    <w:rsid w:val="00F25618"/>
    <w:rsid w:val="00F27A2C"/>
    <w:rsid w:val="00F33B9B"/>
    <w:rsid w:val="00F516D5"/>
    <w:rsid w:val="00F93F20"/>
    <w:rsid w:val="00F946C5"/>
    <w:rsid w:val="00FA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B094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owan Old Style Roman" w:eastAsiaTheme="minorEastAsia" w:hAnsi="Iowan Old Style Roman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021BF"/>
    <w:pPr>
      <w:widowControl w:val="0"/>
    </w:pPr>
    <w:rPr>
      <w:rFonts w:asciiTheme="majorHAnsi" w:eastAsiaTheme="minorHAnsi" w:hAnsiTheme="majorHAnsi" w:cstheme="minorBid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486E"/>
    <w:pPr>
      <w:outlineLvl w:val="0"/>
    </w:pPr>
    <w:rPr>
      <w:rFonts w:ascii="Trebuchet MS" w:eastAsiaTheme="majorEastAsia" w:hAnsi="Trebuchet MS" w:cstheme="majorBidi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486E"/>
    <w:pPr>
      <w:outlineLvl w:val="1"/>
    </w:pPr>
    <w:rPr>
      <w:rFonts w:ascii="Trebuchet MS" w:eastAsiaTheme="majorEastAsia" w:hAnsi="Trebuchet MS" w:cstheme="majorBidi"/>
      <w:b/>
      <w:bCs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486E"/>
    <w:pPr>
      <w:outlineLvl w:val="2"/>
    </w:pPr>
    <w:rPr>
      <w:rFonts w:ascii="Trebuchet MS" w:eastAsiaTheme="majorEastAsia" w:hAnsi="Trebuchet MS" w:cstheme="majorBidi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D3486E"/>
    <w:pPr>
      <w:outlineLvl w:val="3"/>
    </w:pPr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25618"/>
    <w:pPr>
      <w:outlineLvl w:val="4"/>
    </w:pPr>
    <w:rPr>
      <w:rFonts w:ascii="Trebuchet MS" w:hAnsi="Trebuchet MS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03EA9"/>
    <w:pPr>
      <w:keepNext/>
      <w:keepLines/>
      <w:outlineLvl w:val="5"/>
    </w:pPr>
    <w:rPr>
      <w:rFonts w:ascii="Candara" w:eastAsiaTheme="majorEastAsia" w:hAnsi="Candara" w:cstheme="majorBidi"/>
      <w:b/>
      <w:bCs/>
      <w:sz w:val="28"/>
      <w:szCs w:val="48"/>
    </w:rPr>
  </w:style>
  <w:style w:type="paragraph" w:styleId="Heading7">
    <w:name w:val="heading 7"/>
    <w:basedOn w:val="Normal"/>
    <w:next w:val="Normal"/>
    <w:link w:val="Heading7Char"/>
    <w:qFormat/>
    <w:rsid w:val="00E03EA9"/>
    <w:pPr>
      <w:outlineLvl w:val="6"/>
    </w:pPr>
    <w:rPr>
      <w:rFonts w:ascii="Candara" w:hAnsi="Candara"/>
      <w:b/>
      <w:bCs/>
      <w:sz w:val="32"/>
      <w:szCs w:val="5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3EA9"/>
    <w:pPr>
      <w:keepNext/>
      <w:keepLines/>
      <w:outlineLvl w:val="7"/>
    </w:pPr>
    <w:rPr>
      <w:rFonts w:ascii="Candara" w:eastAsiaTheme="majorEastAsia" w:hAnsi="Candara" w:cstheme="majorBidi"/>
      <w:b/>
      <w:bCs/>
      <w:color w:val="000000" w:themeColor="text1"/>
      <w:sz w:val="40"/>
      <w:szCs w:val="3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03EA9"/>
    <w:pPr>
      <w:outlineLvl w:val="8"/>
    </w:pPr>
    <w:rPr>
      <w:rFonts w:ascii="Candara" w:eastAsiaTheme="majorEastAsia" w:hAnsi="Candara" w:cstheme="majorBidi"/>
      <w:b/>
      <w:bCs/>
      <w:color w:val="404040" w:themeColor="text1" w:themeTint="BF"/>
      <w:sz w:val="48"/>
      <w:szCs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486E"/>
    <w:rPr>
      <w:rFonts w:ascii="Trebuchet MS" w:eastAsiaTheme="majorEastAsia" w:hAnsi="Trebuchet MS" w:cstheme="majorBidi"/>
      <w:b/>
      <w:bCs/>
      <w:sz w:val="48"/>
      <w:szCs w:val="4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3486E"/>
    <w:rPr>
      <w:rFonts w:ascii="Trebuchet MS" w:eastAsiaTheme="majorEastAsia" w:hAnsi="Trebuchet MS" w:cstheme="majorBidi"/>
      <w:b/>
      <w:bCs/>
      <w:sz w:val="40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3486E"/>
    <w:rPr>
      <w:rFonts w:ascii="Trebuchet MS" w:eastAsiaTheme="majorEastAsia" w:hAnsi="Trebuchet MS" w:cstheme="majorBidi"/>
      <w:b/>
      <w:bCs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rsid w:val="00D3486E"/>
    <w:rPr>
      <w:rFonts w:ascii="Trebuchet MS" w:eastAsiaTheme="majorEastAsia" w:hAnsi="Trebuchet MS" w:cstheme="maj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F25618"/>
    <w:rPr>
      <w:rFonts w:ascii="Trebuchet MS" w:eastAsiaTheme="minorHAnsi" w:hAnsi="Trebuchet MS" w:cstheme="minorBidi"/>
      <w:b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E03EA9"/>
    <w:rPr>
      <w:rFonts w:ascii="Candara" w:hAnsi="Candara"/>
      <w:b/>
      <w:bCs/>
      <w:sz w:val="32"/>
      <w:szCs w:val="56"/>
    </w:rPr>
  </w:style>
  <w:style w:type="character" w:customStyle="1" w:styleId="Heading6Char">
    <w:name w:val="Heading 6 Char"/>
    <w:basedOn w:val="DefaultParagraphFont"/>
    <w:link w:val="Heading6"/>
    <w:uiPriority w:val="9"/>
    <w:rsid w:val="00E03EA9"/>
    <w:rPr>
      <w:rFonts w:ascii="Candara" w:eastAsiaTheme="majorEastAsia" w:hAnsi="Candara" w:cstheme="majorBidi"/>
      <w:b/>
      <w:bCs/>
      <w:sz w:val="28"/>
      <w:szCs w:val="4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3EA9"/>
    <w:rPr>
      <w:rFonts w:ascii="Candara" w:eastAsiaTheme="majorEastAsia" w:hAnsi="Candara" w:cstheme="majorBidi"/>
      <w:b/>
      <w:bCs/>
      <w:color w:val="000000" w:themeColor="text1"/>
      <w:sz w:val="40"/>
      <w:szCs w:val="32"/>
    </w:rPr>
  </w:style>
  <w:style w:type="character" w:customStyle="1" w:styleId="Heading9Char">
    <w:name w:val="Heading 9 Char"/>
    <w:basedOn w:val="DefaultParagraphFont"/>
    <w:link w:val="Heading9"/>
    <w:uiPriority w:val="9"/>
    <w:rsid w:val="00E03EA9"/>
    <w:rPr>
      <w:rFonts w:ascii="Candara" w:eastAsiaTheme="majorEastAsia" w:hAnsi="Candara" w:cstheme="majorBidi"/>
      <w:b/>
      <w:bCs/>
      <w:color w:val="404040" w:themeColor="text1" w:themeTint="BF"/>
      <w:sz w:val="48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B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BF9"/>
    <w:rPr>
      <w:rFonts w:ascii="Lucida Grande" w:eastAsiaTheme="minorHAnsi" w:hAnsi="Lucida Grande" w:cs="Lucida Grande"/>
      <w:sz w:val="18"/>
      <w:szCs w:val="18"/>
    </w:rPr>
  </w:style>
  <w:style w:type="paragraph" w:customStyle="1" w:styleId="Headline11">
    <w:name w:val="Headline 11"/>
    <w:basedOn w:val="Normal"/>
    <w:qFormat/>
    <w:rsid w:val="00462819"/>
    <w:pPr>
      <w:widowControl/>
    </w:pPr>
    <w:rPr>
      <w:rFonts w:ascii="Corbel" w:eastAsiaTheme="minorEastAsia" w:hAnsi="Corbel"/>
      <w:sz w:val="40"/>
      <w:szCs w:val="32"/>
    </w:rPr>
  </w:style>
  <w:style w:type="paragraph" w:customStyle="1" w:styleId="Headline12">
    <w:name w:val="Headline 12"/>
    <w:basedOn w:val="Normal"/>
    <w:qFormat/>
    <w:rsid w:val="00462819"/>
    <w:pPr>
      <w:widowControl/>
    </w:pPr>
    <w:rPr>
      <w:rFonts w:ascii="Corbel" w:eastAsiaTheme="minorEastAsia" w:hAnsi="Corbel"/>
      <w:sz w:val="32"/>
      <w:szCs w:val="32"/>
    </w:rPr>
  </w:style>
  <w:style w:type="paragraph" w:customStyle="1" w:styleId="Headline13">
    <w:name w:val="Headline 13"/>
    <w:basedOn w:val="Normal"/>
    <w:qFormat/>
    <w:rsid w:val="00462819"/>
    <w:pPr>
      <w:widowControl/>
    </w:pPr>
    <w:rPr>
      <w:rFonts w:ascii="Corbel" w:eastAsiaTheme="minorEastAsia" w:hAnsi="Corbel"/>
      <w:sz w:val="28"/>
      <w:szCs w:val="32"/>
    </w:rPr>
  </w:style>
  <w:style w:type="paragraph" w:customStyle="1" w:styleId="Heading11">
    <w:name w:val="Heading 11"/>
    <w:basedOn w:val="Heading2"/>
    <w:qFormat/>
    <w:rsid w:val="00462819"/>
    <w:pPr>
      <w:widowControl/>
    </w:pPr>
    <w:rPr>
      <w:rFonts w:ascii="Corbel" w:hAnsi="Corbel"/>
      <w:b w:val="0"/>
    </w:rPr>
  </w:style>
  <w:style w:type="paragraph" w:styleId="ListParagraph">
    <w:name w:val="List Paragraph"/>
    <w:basedOn w:val="Normal"/>
    <w:uiPriority w:val="34"/>
    <w:qFormat/>
    <w:rsid w:val="00EC6945"/>
    <w:pPr>
      <w:ind w:left="720"/>
      <w:contextualSpacing/>
    </w:pPr>
  </w:style>
  <w:style w:type="table" w:styleId="TableGrid">
    <w:name w:val="Table Grid"/>
    <w:basedOn w:val="TableNormal"/>
    <w:uiPriority w:val="59"/>
    <w:rsid w:val="00893F69"/>
    <w:rPr>
      <w:rFonts w:eastAsia="Times New Roman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owan Old Style Roman" w:eastAsiaTheme="minorEastAsia" w:hAnsi="Iowan Old Style Roman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021BF"/>
    <w:pPr>
      <w:widowControl w:val="0"/>
    </w:pPr>
    <w:rPr>
      <w:rFonts w:asciiTheme="majorHAnsi" w:eastAsiaTheme="minorHAnsi" w:hAnsiTheme="majorHAnsi" w:cstheme="minorBid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486E"/>
    <w:pPr>
      <w:outlineLvl w:val="0"/>
    </w:pPr>
    <w:rPr>
      <w:rFonts w:ascii="Trebuchet MS" w:eastAsiaTheme="majorEastAsia" w:hAnsi="Trebuchet MS" w:cstheme="majorBidi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486E"/>
    <w:pPr>
      <w:outlineLvl w:val="1"/>
    </w:pPr>
    <w:rPr>
      <w:rFonts w:ascii="Trebuchet MS" w:eastAsiaTheme="majorEastAsia" w:hAnsi="Trebuchet MS" w:cstheme="majorBidi"/>
      <w:b/>
      <w:bCs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486E"/>
    <w:pPr>
      <w:outlineLvl w:val="2"/>
    </w:pPr>
    <w:rPr>
      <w:rFonts w:ascii="Trebuchet MS" w:eastAsiaTheme="majorEastAsia" w:hAnsi="Trebuchet MS" w:cstheme="majorBidi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D3486E"/>
    <w:pPr>
      <w:outlineLvl w:val="3"/>
    </w:pPr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25618"/>
    <w:pPr>
      <w:outlineLvl w:val="4"/>
    </w:pPr>
    <w:rPr>
      <w:rFonts w:ascii="Trebuchet MS" w:hAnsi="Trebuchet MS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03EA9"/>
    <w:pPr>
      <w:keepNext/>
      <w:keepLines/>
      <w:outlineLvl w:val="5"/>
    </w:pPr>
    <w:rPr>
      <w:rFonts w:ascii="Candara" w:eastAsiaTheme="majorEastAsia" w:hAnsi="Candara" w:cstheme="majorBidi"/>
      <w:b/>
      <w:bCs/>
      <w:sz w:val="28"/>
      <w:szCs w:val="48"/>
    </w:rPr>
  </w:style>
  <w:style w:type="paragraph" w:styleId="Heading7">
    <w:name w:val="heading 7"/>
    <w:basedOn w:val="Normal"/>
    <w:next w:val="Normal"/>
    <w:link w:val="Heading7Char"/>
    <w:qFormat/>
    <w:rsid w:val="00E03EA9"/>
    <w:pPr>
      <w:outlineLvl w:val="6"/>
    </w:pPr>
    <w:rPr>
      <w:rFonts w:ascii="Candara" w:hAnsi="Candara"/>
      <w:b/>
      <w:bCs/>
      <w:sz w:val="32"/>
      <w:szCs w:val="5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3EA9"/>
    <w:pPr>
      <w:keepNext/>
      <w:keepLines/>
      <w:outlineLvl w:val="7"/>
    </w:pPr>
    <w:rPr>
      <w:rFonts w:ascii="Candara" w:eastAsiaTheme="majorEastAsia" w:hAnsi="Candara" w:cstheme="majorBidi"/>
      <w:b/>
      <w:bCs/>
      <w:color w:val="000000" w:themeColor="text1"/>
      <w:sz w:val="40"/>
      <w:szCs w:val="3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03EA9"/>
    <w:pPr>
      <w:outlineLvl w:val="8"/>
    </w:pPr>
    <w:rPr>
      <w:rFonts w:ascii="Candara" w:eastAsiaTheme="majorEastAsia" w:hAnsi="Candara" w:cstheme="majorBidi"/>
      <w:b/>
      <w:bCs/>
      <w:color w:val="404040" w:themeColor="text1" w:themeTint="BF"/>
      <w:sz w:val="48"/>
      <w:szCs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486E"/>
    <w:rPr>
      <w:rFonts w:ascii="Trebuchet MS" w:eastAsiaTheme="majorEastAsia" w:hAnsi="Trebuchet MS" w:cstheme="majorBidi"/>
      <w:b/>
      <w:bCs/>
      <w:sz w:val="48"/>
      <w:szCs w:val="4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3486E"/>
    <w:rPr>
      <w:rFonts w:ascii="Trebuchet MS" w:eastAsiaTheme="majorEastAsia" w:hAnsi="Trebuchet MS" w:cstheme="majorBidi"/>
      <w:b/>
      <w:bCs/>
      <w:sz w:val="40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3486E"/>
    <w:rPr>
      <w:rFonts w:ascii="Trebuchet MS" w:eastAsiaTheme="majorEastAsia" w:hAnsi="Trebuchet MS" w:cstheme="majorBidi"/>
      <w:b/>
      <w:bCs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rsid w:val="00D3486E"/>
    <w:rPr>
      <w:rFonts w:ascii="Trebuchet MS" w:eastAsiaTheme="majorEastAsia" w:hAnsi="Trebuchet MS" w:cstheme="maj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F25618"/>
    <w:rPr>
      <w:rFonts w:ascii="Trebuchet MS" w:eastAsiaTheme="minorHAnsi" w:hAnsi="Trebuchet MS" w:cstheme="minorBidi"/>
      <w:b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E03EA9"/>
    <w:rPr>
      <w:rFonts w:ascii="Candara" w:hAnsi="Candara"/>
      <w:b/>
      <w:bCs/>
      <w:sz w:val="32"/>
      <w:szCs w:val="56"/>
    </w:rPr>
  </w:style>
  <w:style w:type="character" w:customStyle="1" w:styleId="Heading6Char">
    <w:name w:val="Heading 6 Char"/>
    <w:basedOn w:val="DefaultParagraphFont"/>
    <w:link w:val="Heading6"/>
    <w:uiPriority w:val="9"/>
    <w:rsid w:val="00E03EA9"/>
    <w:rPr>
      <w:rFonts w:ascii="Candara" w:eastAsiaTheme="majorEastAsia" w:hAnsi="Candara" w:cstheme="majorBidi"/>
      <w:b/>
      <w:bCs/>
      <w:sz w:val="28"/>
      <w:szCs w:val="4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3EA9"/>
    <w:rPr>
      <w:rFonts w:ascii="Candara" w:eastAsiaTheme="majorEastAsia" w:hAnsi="Candara" w:cstheme="majorBidi"/>
      <w:b/>
      <w:bCs/>
      <w:color w:val="000000" w:themeColor="text1"/>
      <w:sz w:val="40"/>
      <w:szCs w:val="32"/>
    </w:rPr>
  </w:style>
  <w:style w:type="character" w:customStyle="1" w:styleId="Heading9Char">
    <w:name w:val="Heading 9 Char"/>
    <w:basedOn w:val="DefaultParagraphFont"/>
    <w:link w:val="Heading9"/>
    <w:uiPriority w:val="9"/>
    <w:rsid w:val="00E03EA9"/>
    <w:rPr>
      <w:rFonts w:ascii="Candara" w:eastAsiaTheme="majorEastAsia" w:hAnsi="Candara" w:cstheme="majorBidi"/>
      <w:b/>
      <w:bCs/>
      <w:color w:val="404040" w:themeColor="text1" w:themeTint="BF"/>
      <w:sz w:val="48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B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BF9"/>
    <w:rPr>
      <w:rFonts w:ascii="Lucida Grande" w:eastAsiaTheme="minorHAnsi" w:hAnsi="Lucida Grande" w:cs="Lucida Grande"/>
      <w:sz w:val="18"/>
      <w:szCs w:val="18"/>
    </w:rPr>
  </w:style>
  <w:style w:type="paragraph" w:customStyle="1" w:styleId="Headline11">
    <w:name w:val="Headline 11"/>
    <w:basedOn w:val="Normal"/>
    <w:qFormat/>
    <w:rsid w:val="00462819"/>
    <w:pPr>
      <w:widowControl/>
    </w:pPr>
    <w:rPr>
      <w:rFonts w:ascii="Corbel" w:eastAsiaTheme="minorEastAsia" w:hAnsi="Corbel"/>
      <w:sz w:val="40"/>
      <w:szCs w:val="32"/>
    </w:rPr>
  </w:style>
  <w:style w:type="paragraph" w:customStyle="1" w:styleId="Headline12">
    <w:name w:val="Headline 12"/>
    <w:basedOn w:val="Normal"/>
    <w:qFormat/>
    <w:rsid w:val="00462819"/>
    <w:pPr>
      <w:widowControl/>
    </w:pPr>
    <w:rPr>
      <w:rFonts w:ascii="Corbel" w:eastAsiaTheme="minorEastAsia" w:hAnsi="Corbel"/>
      <w:sz w:val="32"/>
      <w:szCs w:val="32"/>
    </w:rPr>
  </w:style>
  <w:style w:type="paragraph" w:customStyle="1" w:styleId="Headline13">
    <w:name w:val="Headline 13"/>
    <w:basedOn w:val="Normal"/>
    <w:qFormat/>
    <w:rsid w:val="00462819"/>
    <w:pPr>
      <w:widowControl/>
    </w:pPr>
    <w:rPr>
      <w:rFonts w:ascii="Corbel" w:eastAsiaTheme="minorEastAsia" w:hAnsi="Corbel"/>
      <w:sz w:val="28"/>
      <w:szCs w:val="32"/>
    </w:rPr>
  </w:style>
  <w:style w:type="paragraph" w:customStyle="1" w:styleId="Heading11">
    <w:name w:val="Heading 11"/>
    <w:basedOn w:val="Heading2"/>
    <w:qFormat/>
    <w:rsid w:val="00462819"/>
    <w:pPr>
      <w:widowControl/>
    </w:pPr>
    <w:rPr>
      <w:rFonts w:ascii="Corbel" w:hAnsi="Corbel"/>
      <w:b w:val="0"/>
    </w:rPr>
  </w:style>
  <w:style w:type="paragraph" w:styleId="ListParagraph">
    <w:name w:val="List Paragraph"/>
    <w:basedOn w:val="Normal"/>
    <w:uiPriority w:val="34"/>
    <w:qFormat/>
    <w:rsid w:val="00EC6945"/>
    <w:pPr>
      <w:ind w:left="720"/>
      <w:contextualSpacing/>
    </w:pPr>
  </w:style>
  <w:style w:type="table" w:styleId="TableGrid">
    <w:name w:val="Table Grid"/>
    <w:basedOn w:val="TableNormal"/>
    <w:uiPriority w:val="59"/>
    <w:rsid w:val="00893F69"/>
    <w:rPr>
      <w:rFonts w:eastAsia="Times New Roman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002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157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10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159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283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67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4644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2740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009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3306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8775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5388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838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652</Words>
  <Characters>3721</Characters>
  <Application>Microsoft Macintosh Word</Application>
  <DocSecurity>0</DocSecurity>
  <Lines>31</Lines>
  <Paragraphs>8</Paragraphs>
  <ScaleCrop>false</ScaleCrop>
  <Company>Lifelong Faith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Roberto</dc:creator>
  <cp:keywords/>
  <dc:description/>
  <cp:lastModifiedBy>John Roberto</cp:lastModifiedBy>
  <cp:revision>6</cp:revision>
  <cp:lastPrinted>2018-03-05T13:23:00Z</cp:lastPrinted>
  <dcterms:created xsi:type="dcterms:W3CDTF">2018-03-05T12:49:00Z</dcterms:created>
  <dcterms:modified xsi:type="dcterms:W3CDTF">2018-03-05T13:23:00Z</dcterms:modified>
</cp:coreProperties>
</file>