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9053A" w14:textId="7614B9BC" w:rsidR="00D43863" w:rsidRPr="008F20B1" w:rsidRDefault="0099552B" w:rsidP="003A6B13">
      <w:pPr>
        <w:widowControl/>
        <w:jc w:val="center"/>
        <w:rPr>
          <w:sz w:val="28"/>
          <w:szCs w:val="28"/>
        </w:rPr>
      </w:pPr>
      <w:bookmarkStart w:id="0" w:name="_GoBack"/>
      <w:bookmarkEnd w:id="0"/>
      <w:r>
        <w:rPr>
          <w:sz w:val="28"/>
          <w:szCs w:val="28"/>
        </w:rPr>
        <w:t xml:space="preserve">Nurturing </w:t>
      </w:r>
      <w:r w:rsidR="00422945">
        <w:rPr>
          <w:sz w:val="28"/>
          <w:szCs w:val="28"/>
        </w:rPr>
        <w:t xml:space="preserve">Family </w:t>
      </w:r>
      <w:r>
        <w:rPr>
          <w:sz w:val="28"/>
          <w:szCs w:val="28"/>
        </w:rPr>
        <w:t xml:space="preserve">Faith @ </w:t>
      </w:r>
      <w:r w:rsidR="008F20B1" w:rsidRPr="008F20B1">
        <w:rPr>
          <w:sz w:val="28"/>
          <w:szCs w:val="28"/>
        </w:rPr>
        <w:t>Home</w:t>
      </w:r>
    </w:p>
    <w:p w14:paraId="647A7216" w14:textId="77777777" w:rsidR="008F20B1" w:rsidRDefault="008F20B1" w:rsidP="003A6B13">
      <w:pPr>
        <w:widowControl/>
        <w:jc w:val="center"/>
      </w:pPr>
      <w:r>
        <w:t>John Roberto</w:t>
      </w:r>
    </w:p>
    <w:p w14:paraId="4877A51C" w14:textId="77777777" w:rsidR="00274E3C" w:rsidRDefault="00274E3C" w:rsidP="00274E3C">
      <w:pPr>
        <w:rPr>
          <w:rFonts w:ascii="Times New Roman" w:hAnsi="Times New Roman" w:cs="Times New Roman"/>
          <w:sz w:val="24"/>
          <w:lang w:eastAsia="ja-JP"/>
        </w:rPr>
      </w:pPr>
    </w:p>
    <w:p w14:paraId="232A54E2" w14:textId="144FEF2F" w:rsidR="00727E10" w:rsidRDefault="009946CE" w:rsidP="00727E10">
      <w:pPr>
        <w:rPr>
          <w:rFonts w:ascii="Times New Roman" w:hAnsi="Times New Roman" w:cs="Times New Roman"/>
          <w:sz w:val="24"/>
          <w:lang w:eastAsia="ja-JP"/>
        </w:rPr>
      </w:pPr>
      <w:r>
        <w:t xml:space="preserve">We </w:t>
      </w:r>
      <w:r w:rsidR="008363D0">
        <w:t>know how important parents and the whole family are in forming th</w:t>
      </w:r>
      <w:r w:rsidR="00CF6EB4">
        <w:t xml:space="preserve">e faith of </w:t>
      </w:r>
      <w:r w:rsidR="00774F21">
        <w:t>young people</w:t>
      </w:r>
      <w:r w:rsidR="00CF6EB4">
        <w:t xml:space="preserve">. </w:t>
      </w:r>
      <w:r>
        <w:t xml:space="preserve">We know that the </w:t>
      </w:r>
      <w:r w:rsidR="00CF6EB4">
        <w:t>family is “</w:t>
      </w:r>
      <w:r w:rsidR="008363D0" w:rsidRPr="00716C09">
        <w:t>is our first community and the most basic way in which the Lord gathers us, forms us, and acts in the world</w:t>
      </w:r>
      <w:r w:rsidR="008363D0">
        <w:t>”</w:t>
      </w:r>
      <w:r w:rsidR="00344BA6">
        <w:t xml:space="preserve"> (</w:t>
      </w:r>
      <w:r w:rsidR="009540FB" w:rsidRPr="009540FB">
        <w:rPr>
          <w:i/>
        </w:rPr>
        <w:t>Follow the Way of Love</w:t>
      </w:r>
      <w:r w:rsidR="009540FB">
        <w:t xml:space="preserve">). </w:t>
      </w:r>
      <w:r>
        <w:t>We know that t</w:t>
      </w:r>
      <w:r w:rsidR="00ED409B" w:rsidRPr="004A6D73">
        <w:t>he</w:t>
      </w:r>
      <w:r w:rsidR="00ED409B">
        <w:t xml:space="preserve"> </w:t>
      </w:r>
      <w:r w:rsidR="00ED409B" w:rsidRPr="004A6D73">
        <w:t xml:space="preserve">primary </w:t>
      </w:r>
      <w:r w:rsidR="008065D0">
        <w:t xml:space="preserve">way </w:t>
      </w:r>
      <w:r w:rsidR="00ED409B" w:rsidRPr="004A6D73">
        <w:t>by</w:t>
      </w:r>
      <w:r w:rsidR="00ED409B">
        <w:t xml:space="preserve"> </w:t>
      </w:r>
      <w:r w:rsidR="00ED409B" w:rsidRPr="004A6D73">
        <w:t>which Catholic identity</w:t>
      </w:r>
      <w:r w:rsidR="00ED409B">
        <w:t xml:space="preserve"> </w:t>
      </w:r>
      <w:r w:rsidR="00ED409B" w:rsidRPr="004A6D73">
        <w:t>becomes rooted in children’s</w:t>
      </w:r>
      <w:r w:rsidR="00ED409B">
        <w:t xml:space="preserve"> </w:t>
      </w:r>
      <w:r w:rsidR="00ED409B" w:rsidRPr="004A6D73">
        <w:t>lives are the day-to-day religious</w:t>
      </w:r>
      <w:r w:rsidR="00ED409B">
        <w:t xml:space="preserve"> </w:t>
      </w:r>
      <w:r w:rsidR="00ED409B" w:rsidRPr="004A6D73">
        <w:t>practices of the family and</w:t>
      </w:r>
      <w:r w:rsidR="00ED409B">
        <w:t xml:space="preserve"> </w:t>
      </w:r>
      <w:r w:rsidR="00ED409B" w:rsidRPr="004A6D73">
        <w:t>the ways parents model</w:t>
      </w:r>
      <w:r w:rsidR="00ED409B">
        <w:t xml:space="preserve"> </w:t>
      </w:r>
      <w:r w:rsidR="00ED409B" w:rsidRPr="004A6D73">
        <w:t>their faith and share it in</w:t>
      </w:r>
      <w:r w:rsidR="00ED409B">
        <w:t xml:space="preserve"> </w:t>
      </w:r>
      <w:r w:rsidR="00ED409B" w:rsidRPr="004A6D73">
        <w:t>conversation, collaboration,</w:t>
      </w:r>
      <w:r w:rsidR="00ED409B">
        <w:t xml:space="preserve"> </w:t>
      </w:r>
      <w:r w:rsidR="00ED409B" w:rsidRPr="004A6D73">
        <w:t>and exposure to outside</w:t>
      </w:r>
      <w:r w:rsidR="00ED409B">
        <w:t xml:space="preserve"> </w:t>
      </w:r>
      <w:r w:rsidR="00935D8E">
        <w:t xml:space="preserve">religious opportunities </w:t>
      </w:r>
      <w:r w:rsidR="00727E10">
        <w:rPr>
          <w:rFonts w:ascii="Times New Roman" w:hAnsi="Times New Roman" w:cs="Times New Roman"/>
          <w:sz w:val="24"/>
          <w:lang w:eastAsia="ja-JP"/>
        </w:rPr>
        <w:t>(</w:t>
      </w:r>
      <w:r w:rsidR="00727E10" w:rsidRPr="00933529">
        <w:rPr>
          <w:rFonts w:ascii="Times New Roman" w:hAnsi="Times New Roman" w:cs="Times New Roman"/>
          <w:i/>
          <w:sz w:val="24"/>
          <w:lang w:eastAsia="ja-JP"/>
        </w:rPr>
        <w:t>A Report on American Catholic Religious Parentin</w:t>
      </w:r>
      <w:r w:rsidR="004620CC">
        <w:rPr>
          <w:rFonts w:ascii="Times New Roman" w:hAnsi="Times New Roman" w:cs="Times New Roman"/>
          <w:i/>
          <w:sz w:val="24"/>
          <w:lang w:eastAsia="ja-JP"/>
        </w:rPr>
        <w:t>g</w:t>
      </w:r>
      <w:r w:rsidR="00727E10">
        <w:rPr>
          <w:rFonts w:ascii="Times New Roman" w:hAnsi="Times New Roman" w:cs="Times New Roman"/>
          <w:sz w:val="24"/>
          <w:lang w:eastAsia="ja-JP"/>
        </w:rPr>
        <w:t>, page 7)</w:t>
      </w:r>
      <w:r w:rsidR="00935D8E">
        <w:rPr>
          <w:rFonts w:ascii="Times New Roman" w:hAnsi="Times New Roman" w:cs="Times New Roman"/>
          <w:sz w:val="24"/>
          <w:lang w:eastAsia="ja-JP"/>
        </w:rPr>
        <w:t xml:space="preserve">. </w:t>
      </w:r>
      <w:r w:rsidR="00935D8E">
        <w:t xml:space="preserve">Parents are simply </w:t>
      </w:r>
      <w:r w:rsidR="00935D8E" w:rsidRPr="00066FF4">
        <w:rPr>
          <w:b/>
          <w:u w:val="single"/>
        </w:rPr>
        <w:t>the</w:t>
      </w:r>
      <w:r w:rsidR="00935D8E">
        <w:t xml:space="preserve"> most significant influence on the </w:t>
      </w:r>
      <w:r w:rsidR="00935D8E" w:rsidRPr="004A6D73">
        <w:t>religious</w:t>
      </w:r>
      <w:r w:rsidR="00935D8E">
        <w:t xml:space="preserve"> </w:t>
      </w:r>
      <w:r w:rsidR="00935D8E" w:rsidRPr="004A6D73">
        <w:t>and spiritual outcomes of</w:t>
      </w:r>
      <w:r w:rsidR="00935D8E">
        <w:t xml:space="preserve"> young people. </w:t>
      </w:r>
    </w:p>
    <w:p w14:paraId="6AE4C29F" w14:textId="77777777" w:rsidR="005B519D" w:rsidRDefault="005B519D" w:rsidP="00274E3C">
      <w:pPr>
        <w:rPr>
          <w:rFonts w:ascii="Times New Roman" w:hAnsi="Times New Roman" w:cs="Times New Roman"/>
          <w:sz w:val="24"/>
          <w:lang w:eastAsia="ja-JP"/>
        </w:rPr>
      </w:pPr>
    </w:p>
    <w:p w14:paraId="7E058B1C" w14:textId="3BC9E9EE" w:rsidR="004631FF" w:rsidRPr="00D43863" w:rsidRDefault="004801F9" w:rsidP="003A6B13">
      <w:pPr>
        <w:widowControl/>
      </w:pPr>
      <w:r w:rsidRPr="00D43863">
        <w:t xml:space="preserve">The family </w:t>
      </w:r>
      <w:r w:rsidR="00344BA6">
        <w:t>i</w:t>
      </w:r>
      <w:r w:rsidRPr="00D43863">
        <w:t>s the community where Christian faith practices are nurtured</w:t>
      </w:r>
      <w:r w:rsidR="003A6B13">
        <w:t xml:space="preserve"> </w:t>
      </w:r>
      <w:r w:rsidRPr="00D43863">
        <w:t>and practiced. We have discovered through research that certain faith practices</w:t>
      </w:r>
      <w:r w:rsidR="004631FF" w:rsidRPr="00D43863">
        <w:t xml:space="preserve"> </w:t>
      </w:r>
      <w:r w:rsidRPr="00D43863">
        <w:t>make a significant difference in nurturing the fai</w:t>
      </w:r>
      <w:r w:rsidR="001B48E1">
        <w:t xml:space="preserve">th of children and adolescents at home. Among the most important practices are:  </w:t>
      </w:r>
    </w:p>
    <w:p w14:paraId="35B6BFD6" w14:textId="1438623E" w:rsidR="004801F9" w:rsidRPr="00960CD8" w:rsidRDefault="004801F9" w:rsidP="00960CD8">
      <w:pPr>
        <w:pStyle w:val="ListParagraph"/>
        <w:numPr>
          <w:ilvl w:val="0"/>
          <w:numId w:val="9"/>
        </w:numPr>
      </w:pPr>
      <w:r w:rsidRPr="00960CD8">
        <w:t>Reading the Bible as a family and encouraging young people to read the Bible</w:t>
      </w:r>
      <w:r w:rsidR="003A6B13" w:rsidRPr="00960CD8">
        <w:t xml:space="preserve"> </w:t>
      </w:r>
      <w:r w:rsidRPr="00960CD8">
        <w:t>regularly.</w:t>
      </w:r>
    </w:p>
    <w:p w14:paraId="3EEA4896" w14:textId="180D00AF" w:rsidR="004801F9" w:rsidRPr="00960CD8" w:rsidRDefault="004801F9" w:rsidP="00960CD8">
      <w:pPr>
        <w:pStyle w:val="ListParagraph"/>
        <w:numPr>
          <w:ilvl w:val="0"/>
          <w:numId w:val="9"/>
        </w:numPr>
      </w:pPr>
      <w:r w:rsidRPr="00960CD8">
        <w:t>Praying together as a family and encouraging young people to pray personally.</w:t>
      </w:r>
    </w:p>
    <w:p w14:paraId="3CEF8626" w14:textId="5438E3C9" w:rsidR="004801F9" w:rsidRPr="00960CD8" w:rsidRDefault="004801F9" w:rsidP="00960CD8">
      <w:pPr>
        <w:pStyle w:val="ListParagraph"/>
        <w:numPr>
          <w:ilvl w:val="0"/>
          <w:numId w:val="9"/>
        </w:numPr>
      </w:pPr>
      <w:r w:rsidRPr="00960CD8">
        <w:t>Serving people in need as a family and supporting service activities by young</w:t>
      </w:r>
      <w:r w:rsidR="003A6B13" w:rsidRPr="00960CD8">
        <w:t xml:space="preserve"> </w:t>
      </w:r>
      <w:r w:rsidRPr="00960CD8">
        <w:t>people.</w:t>
      </w:r>
    </w:p>
    <w:p w14:paraId="46191BD3" w14:textId="40B40EA3" w:rsidR="004801F9" w:rsidRPr="00960CD8" w:rsidRDefault="004801F9" w:rsidP="00960CD8">
      <w:pPr>
        <w:pStyle w:val="ListParagraph"/>
        <w:numPr>
          <w:ilvl w:val="0"/>
          <w:numId w:val="9"/>
        </w:numPr>
      </w:pPr>
      <w:r w:rsidRPr="00960CD8">
        <w:t>Eating together as a family.</w:t>
      </w:r>
    </w:p>
    <w:p w14:paraId="120129C6" w14:textId="77777777" w:rsidR="00960CD8" w:rsidRPr="00960CD8" w:rsidRDefault="00960CD8" w:rsidP="00960CD8">
      <w:pPr>
        <w:pStyle w:val="ListParagraph"/>
        <w:numPr>
          <w:ilvl w:val="0"/>
          <w:numId w:val="9"/>
        </w:numPr>
      </w:pPr>
      <w:r w:rsidRPr="00960CD8">
        <w:t>Having family conversations.</w:t>
      </w:r>
    </w:p>
    <w:p w14:paraId="51AC43BB" w14:textId="77777777" w:rsidR="00960CD8" w:rsidRPr="00960CD8" w:rsidRDefault="00960CD8" w:rsidP="00960CD8">
      <w:pPr>
        <w:pStyle w:val="ListParagraph"/>
        <w:numPr>
          <w:ilvl w:val="0"/>
          <w:numId w:val="9"/>
        </w:numPr>
      </w:pPr>
      <w:r w:rsidRPr="00960CD8">
        <w:t>Talking about faith, religious issues, and questions and doubts.</w:t>
      </w:r>
    </w:p>
    <w:p w14:paraId="7179184D" w14:textId="39444E37" w:rsidR="004801F9" w:rsidRPr="00960CD8" w:rsidRDefault="00AE55B4" w:rsidP="00960CD8">
      <w:pPr>
        <w:pStyle w:val="ListParagraph"/>
        <w:numPr>
          <w:ilvl w:val="0"/>
          <w:numId w:val="9"/>
        </w:numPr>
      </w:pPr>
      <w:r>
        <w:t>R</w:t>
      </w:r>
      <w:r w:rsidR="004801F9" w:rsidRPr="00960CD8">
        <w:t>itualizing important family moments and milestone experiences.</w:t>
      </w:r>
    </w:p>
    <w:p w14:paraId="4DA64565" w14:textId="47C080F7" w:rsidR="004801F9" w:rsidRPr="00960CD8" w:rsidRDefault="004801F9" w:rsidP="00960CD8">
      <w:pPr>
        <w:pStyle w:val="ListParagraph"/>
        <w:numPr>
          <w:ilvl w:val="0"/>
          <w:numId w:val="9"/>
        </w:numPr>
      </w:pPr>
      <w:r w:rsidRPr="00960CD8">
        <w:t>Celebrating holidays and church year seasons at home.</w:t>
      </w:r>
    </w:p>
    <w:p w14:paraId="7EC1249B" w14:textId="66A93893" w:rsidR="00870C61" w:rsidRPr="00960CD8" w:rsidRDefault="004801F9" w:rsidP="00960CD8">
      <w:pPr>
        <w:pStyle w:val="ListParagraph"/>
        <w:numPr>
          <w:ilvl w:val="0"/>
          <w:numId w:val="9"/>
        </w:numPr>
      </w:pPr>
      <w:r w:rsidRPr="00960CD8">
        <w:t>Providing moral instruction.</w:t>
      </w:r>
    </w:p>
    <w:p w14:paraId="0D90ED01" w14:textId="20FF8C4F" w:rsidR="00960CD8" w:rsidRPr="00960CD8" w:rsidRDefault="00960CD8" w:rsidP="00960CD8">
      <w:pPr>
        <w:pStyle w:val="ListParagraph"/>
        <w:numPr>
          <w:ilvl w:val="0"/>
          <w:numId w:val="9"/>
        </w:numPr>
      </w:pPr>
      <w:r w:rsidRPr="00960CD8">
        <w:t xml:space="preserve">Being involved in a faith community and </w:t>
      </w:r>
      <w:r w:rsidR="00AE55B4">
        <w:t>p</w:t>
      </w:r>
      <w:r w:rsidR="00AE55B4" w:rsidRPr="00960CD8">
        <w:t>articipating regularl</w:t>
      </w:r>
      <w:r w:rsidR="00AE55B4">
        <w:t>y in Sunday worship as a family</w:t>
      </w:r>
      <w:r w:rsidR="009362A8">
        <w:t xml:space="preserve">. </w:t>
      </w:r>
    </w:p>
    <w:p w14:paraId="7C762BD0" w14:textId="77777777" w:rsidR="00410C47" w:rsidRDefault="00410C47" w:rsidP="003A6B13">
      <w:pPr>
        <w:widowControl/>
      </w:pPr>
    </w:p>
    <w:p w14:paraId="0B0FE909" w14:textId="775CFA16" w:rsidR="00E44B75" w:rsidRDefault="00E44B75" w:rsidP="00E44B75">
      <w:pPr>
        <w:widowControl/>
      </w:pPr>
      <w:r>
        <w:rPr>
          <w:b/>
          <w:i/>
        </w:rPr>
        <w:t xml:space="preserve">What approaches can we use to </w:t>
      </w:r>
      <w:r w:rsidRPr="00B94625">
        <w:rPr>
          <w:b/>
          <w:i/>
        </w:rPr>
        <w:t>equip and support parents and families in embedding these practices into their daily life so that they become “habits of faith?”</w:t>
      </w:r>
      <w:r>
        <w:t xml:space="preserve"> </w:t>
      </w:r>
      <w:r w:rsidR="00B62D73">
        <w:t>Here are several</w:t>
      </w:r>
      <w:r w:rsidR="00A9528A">
        <w:t xml:space="preserve"> strategies for nurturing</w:t>
      </w:r>
      <w:r w:rsidR="00B62D73">
        <w:t xml:space="preserve"> faith practices at home </w:t>
      </w:r>
      <w:r w:rsidR="00A9528A">
        <w:t xml:space="preserve">that </w:t>
      </w:r>
      <w:r w:rsidR="00C95D19">
        <w:t xml:space="preserve">involve both infusing practices into our </w:t>
      </w:r>
      <w:r w:rsidR="00C14763">
        <w:t xml:space="preserve">current </w:t>
      </w:r>
      <w:r w:rsidR="002B46F7">
        <w:t>parish and school programming</w:t>
      </w:r>
      <w:r w:rsidR="00C95D19">
        <w:t xml:space="preserve"> and creating new initiatives </w:t>
      </w:r>
      <w:r w:rsidR="00C14763">
        <w:t xml:space="preserve">to equip and support faith practice at home. </w:t>
      </w:r>
      <w:r w:rsidR="00EE1787">
        <w:t>We begin with three foundational</w:t>
      </w:r>
      <w:r w:rsidR="00412227">
        <w:t xml:space="preserve"> strategies and then move to more “programmatic” ideas. </w:t>
      </w:r>
    </w:p>
    <w:p w14:paraId="1CCA6F4E" w14:textId="77777777" w:rsidR="00EE1787" w:rsidRDefault="00EE1787" w:rsidP="00E44B75">
      <w:pPr>
        <w:widowControl/>
      </w:pPr>
    </w:p>
    <w:p w14:paraId="05CA5922" w14:textId="5959782E" w:rsidR="00EE1787" w:rsidRDefault="00EE1787" w:rsidP="00EE1787">
      <w:pPr>
        <w:pStyle w:val="ListParagraph"/>
        <w:widowControl/>
        <w:numPr>
          <w:ilvl w:val="0"/>
          <w:numId w:val="13"/>
        </w:numPr>
        <w:ind w:left="360"/>
      </w:pPr>
      <w:r w:rsidRPr="00224888">
        <w:rPr>
          <w:b/>
        </w:rPr>
        <w:t>Create a digital platform</w:t>
      </w:r>
      <w:r>
        <w:t xml:space="preserve">, using the parish/school website or by building a family faith formation website. </w:t>
      </w:r>
      <w:r w:rsidR="002B46F7">
        <w:t xml:space="preserve">To reach parents we need to use digital tools and methods, and a website focused on families is essential today. </w:t>
      </w:r>
      <w:r>
        <w:t xml:space="preserve">The website is the resource center and portal (i.e., links to other online resources) for the faith forming content (resources and activities in print, audio, and video) for families to engage in a practice at home. </w:t>
      </w:r>
      <w:r w:rsidR="000C47EB">
        <w:t>A parish or school can d</w:t>
      </w:r>
      <w:r w:rsidRPr="003A495F">
        <w:t>evelop a family faith formation website</w:t>
      </w:r>
      <w:r>
        <w:t xml:space="preserve"> that features </w:t>
      </w:r>
      <w:r w:rsidR="00224888">
        <w:t>each of  the faith p</w:t>
      </w:r>
      <w:r>
        <w:t>ractice</w:t>
      </w:r>
      <w:r w:rsidR="00224888">
        <w:t xml:space="preserve">s </w:t>
      </w:r>
      <w:r w:rsidRPr="003A495F">
        <w:t xml:space="preserve">with engaging activities—print, audio, video, apps, and more—tailored to families with </w:t>
      </w:r>
      <w:r>
        <w:t xml:space="preserve">young </w:t>
      </w:r>
      <w:r w:rsidRPr="003A495F">
        <w:t>children</w:t>
      </w:r>
      <w:r>
        <w:t>, older children, young</w:t>
      </w:r>
      <w:r w:rsidRPr="003A495F">
        <w:t xml:space="preserve"> adolescents</w:t>
      </w:r>
      <w:r>
        <w:t>, older ad</w:t>
      </w:r>
      <w:r w:rsidR="000C47EB">
        <w:t xml:space="preserve">olescents, and the whole family, including </w:t>
      </w:r>
      <w:r>
        <w:t xml:space="preserve">“how to” information and videos for parents. </w:t>
      </w:r>
    </w:p>
    <w:p w14:paraId="58646C6E" w14:textId="77777777" w:rsidR="00224888" w:rsidRDefault="00224888" w:rsidP="00224888">
      <w:pPr>
        <w:widowControl/>
      </w:pPr>
    </w:p>
    <w:p w14:paraId="6C544B6F" w14:textId="5D4A52E3" w:rsidR="00EE1787" w:rsidRDefault="00EE1787" w:rsidP="00EE1787">
      <w:pPr>
        <w:pStyle w:val="ListParagraph"/>
        <w:widowControl/>
        <w:numPr>
          <w:ilvl w:val="0"/>
          <w:numId w:val="13"/>
        </w:numPr>
        <w:ind w:left="360"/>
      </w:pPr>
      <w:r w:rsidRPr="00AE01E3">
        <w:rPr>
          <w:b/>
        </w:rPr>
        <w:t>Provide “how-to” assistance to parents</w:t>
      </w:r>
      <w:r>
        <w:t xml:space="preserve"> so they feel confident and competent to engage in faith practices at home with their children and teens. Provide parents with online practical information (print, audio, video) on the practices with actual activities to do at home. One simple way to do </w:t>
      </w:r>
      <w:r>
        <w:lastRenderedPageBreak/>
        <w:t>this is to create a short video of the children or teens experiencing the practice or activity, and then make it available on the website and/or on a special YouTube channel for your families</w:t>
      </w:r>
      <w:r w:rsidR="00224888">
        <w:t xml:space="preserve">. </w:t>
      </w:r>
    </w:p>
    <w:p w14:paraId="075AA66F" w14:textId="77777777" w:rsidR="00AE01E3" w:rsidRDefault="00AE01E3" w:rsidP="00AE01E3">
      <w:pPr>
        <w:widowControl/>
      </w:pPr>
    </w:p>
    <w:p w14:paraId="00C3E957" w14:textId="77777777" w:rsidR="00412227" w:rsidRDefault="00EE1787" w:rsidP="00412227">
      <w:pPr>
        <w:pStyle w:val="ListParagraph"/>
        <w:widowControl/>
        <w:numPr>
          <w:ilvl w:val="0"/>
          <w:numId w:val="13"/>
        </w:numPr>
        <w:ind w:left="360"/>
      </w:pPr>
      <w:r w:rsidRPr="0094155E">
        <w:rPr>
          <w:b/>
        </w:rPr>
        <w:t>Communicate regularly with parents</w:t>
      </w:r>
      <w:r>
        <w:t xml:space="preserve"> using a family email newsletter or texting to highlight activities and videos online. Use social media to reinforce and spread the practice. For example, set up an Instagram account for faith formation and photos of the children and teens engaging in the practice in the program or class; and then invite them to post photos of their family engaging in the practice.</w:t>
      </w:r>
    </w:p>
    <w:p w14:paraId="4222F681" w14:textId="76DB4D2C" w:rsidR="00412227" w:rsidRDefault="00EE1787" w:rsidP="00412227">
      <w:pPr>
        <w:widowControl/>
      </w:pPr>
      <w:r>
        <w:t xml:space="preserve"> </w:t>
      </w:r>
    </w:p>
    <w:p w14:paraId="7150E024" w14:textId="179EA766" w:rsidR="00EF30AF" w:rsidRDefault="00412227" w:rsidP="00412227">
      <w:pPr>
        <w:pStyle w:val="ListParagraph"/>
        <w:widowControl/>
        <w:numPr>
          <w:ilvl w:val="0"/>
          <w:numId w:val="13"/>
        </w:numPr>
        <w:ind w:left="360"/>
      </w:pPr>
      <w:r>
        <w:rPr>
          <w:b/>
        </w:rPr>
        <w:t>I</w:t>
      </w:r>
      <w:r w:rsidR="00EF5FFB" w:rsidRPr="00412227">
        <w:rPr>
          <w:b/>
        </w:rPr>
        <w:t xml:space="preserve">ncorporate </w:t>
      </w:r>
      <w:r w:rsidR="00334C37" w:rsidRPr="00412227">
        <w:rPr>
          <w:b/>
        </w:rPr>
        <w:t xml:space="preserve">faith </w:t>
      </w:r>
      <w:r w:rsidR="003A03F5" w:rsidRPr="00412227">
        <w:rPr>
          <w:b/>
        </w:rPr>
        <w:t>practice</w:t>
      </w:r>
      <w:r w:rsidR="00EF5FFB" w:rsidRPr="00412227">
        <w:rPr>
          <w:b/>
        </w:rPr>
        <w:t>s</w:t>
      </w:r>
      <w:r w:rsidR="003A03F5" w:rsidRPr="00412227">
        <w:rPr>
          <w:b/>
        </w:rPr>
        <w:t xml:space="preserve"> </w:t>
      </w:r>
      <w:r w:rsidR="00F6092C" w:rsidRPr="00412227">
        <w:rPr>
          <w:b/>
        </w:rPr>
        <w:t>throughout the year</w:t>
      </w:r>
      <w:r w:rsidR="00F6092C">
        <w:t xml:space="preserve"> </w:t>
      </w:r>
      <w:r w:rsidR="00EF5FFB">
        <w:t>by teaching the practice</w:t>
      </w:r>
      <w:r w:rsidR="00C77D75">
        <w:t>s</w:t>
      </w:r>
      <w:r w:rsidR="00EF5FFB">
        <w:t xml:space="preserve"> through experiential activities</w:t>
      </w:r>
      <w:r w:rsidR="00A710FB">
        <w:t xml:space="preserve"> in children and youth programs, </w:t>
      </w:r>
      <w:r w:rsidR="00F6092C">
        <w:t>and then inviting</w:t>
      </w:r>
      <w:r w:rsidR="002975B1">
        <w:t xml:space="preserve"> </w:t>
      </w:r>
      <w:r w:rsidR="0097648D">
        <w:t xml:space="preserve">parents to reinforce the practice through </w:t>
      </w:r>
      <w:r w:rsidR="00F6092C">
        <w:t xml:space="preserve">continued </w:t>
      </w:r>
      <w:r w:rsidR="00510146">
        <w:t xml:space="preserve">at-home experiences that you provide online for easy access. </w:t>
      </w:r>
      <w:r w:rsidR="004B7183">
        <w:t>Thi</w:t>
      </w:r>
      <w:r w:rsidR="00752445">
        <w:t>s strategy can reap huge rewards</w:t>
      </w:r>
      <w:r w:rsidR="00B07B2B">
        <w:t xml:space="preserve"> from childhood through the teen years.</w:t>
      </w:r>
      <w:r w:rsidR="00752445">
        <w:t xml:space="preserve"> Image </w:t>
      </w:r>
      <w:r w:rsidR="00B07B2B">
        <w:t xml:space="preserve">families focusing on </w:t>
      </w:r>
      <w:r w:rsidR="003A4BAC">
        <w:t xml:space="preserve">one </w:t>
      </w:r>
      <w:r w:rsidR="00752445">
        <w:t>Bible stories</w:t>
      </w:r>
      <w:r w:rsidR="003A4BAC">
        <w:t xml:space="preserve"> each month or one prayer practice each month </w:t>
      </w:r>
      <w:r w:rsidR="00B07B2B">
        <w:t>for ten years</w:t>
      </w:r>
      <w:r w:rsidR="003A4BAC">
        <w:t xml:space="preserve">. What a difference this simple strategy can make. Here are two examples: </w:t>
      </w:r>
    </w:p>
    <w:p w14:paraId="4D5963BD" w14:textId="77777777" w:rsidR="00510146" w:rsidRDefault="00510146" w:rsidP="00510146">
      <w:pPr>
        <w:widowControl/>
      </w:pPr>
    </w:p>
    <w:p w14:paraId="63FF67F6" w14:textId="011ED0B4" w:rsidR="00E72C66" w:rsidRDefault="006004D9" w:rsidP="00AE01E3">
      <w:pPr>
        <w:pStyle w:val="ListParagraph"/>
        <w:widowControl/>
        <w:numPr>
          <w:ilvl w:val="0"/>
          <w:numId w:val="19"/>
        </w:numPr>
        <w:ind w:left="1080"/>
      </w:pPr>
      <w:r w:rsidRPr="00AE01E3">
        <w:rPr>
          <w:b/>
        </w:rPr>
        <w:t>Reading the Bible</w:t>
      </w:r>
      <w:r>
        <w:t xml:space="preserve">: </w:t>
      </w:r>
      <w:r w:rsidR="00542BED">
        <w:t>D</w:t>
      </w:r>
      <w:r w:rsidR="00BB7F9C">
        <w:t xml:space="preserve">evelop the </w:t>
      </w:r>
      <w:r w:rsidR="009322A3">
        <w:t>“Bible Story of Month” plan to introduce children and teens to important stories and teachings in the Bibl</w:t>
      </w:r>
      <w:r w:rsidR="00387DE3">
        <w:t xml:space="preserve">e by teaching then </w:t>
      </w:r>
      <w:r w:rsidR="00237357">
        <w:t xml:space="preserve">the practices for </w:t>
      </w:r>
      <w:r w:rsidR="00387DE3">
        <w:t>read</w:t>
      </w:r>
      <w:r w:rsidR="00237357">
        <w:t>ing</w:t>
      </w:r>
      <w:r w:rsidR="00276B21">
        <w:t xml:space="preserve">, </w:t>
      </w:r>
      <w:r w:rsidR="00387DE3">
        <w:t>interpret</w:t>
      </w:r>
      <w:r w:rsidR="00237357">
        <w:t>ing</w:t>
      </w:r>
      <w:r w:rsidR="00276B21">
        <w:t>, pray</w:t>
      </w:r>
      <w:r w:rsidR="00237357">
        <w:t>ing</w:t>
      </w:r>
      <w:r w:rsidR="00276B21">
        <w:t>, and apply</w:t>
      </w:r>
      <w:r w:rsidR="00237357">
        <w:t>ing</w:t>
      </w:r>
      <w:r w:rsidR="00276B21">
        <w:t xml:space="preserve"> the </w:t>
      </w:r>
      <w:r w:rsidR="00387DE3">
        <w:t>Scripture</w:t>
      </w:r>
      <w:r w:rsidR="00237357">
        <w:t>s</w:t>
      </w:r>
      <w:r w:rsidR="00276B21">
        <w:t xml:space="preserve"> to their lives</w:t>
      </w:r>
      <w:r w:rsidR="00387DE3">
        <w:t xml:space="preserve">. </w:t>
      </w:r>
      <w:r w:rsidR="00037FDF">
        <w:t>S</w:t>
      </w:r>
      <w:r w:rsidR="00387DE3">
        <w:t>elect</w:t>
      </w:r>
      <w:r w:rsidR="002339CB">
        <w:t xml:space="preserve"> 12 of the most relevant and developmentally appropriate </w:t>
      </w:r>
      <w:r w:rsidR="009322A3">
        <w:t xml:space="preserve">Bible stories </w:t>
      </w:r>
      <w:r w:rsidR="00037FDF">
        <w:t>for each age—</w:t>
      </w:r>
      <w:r>
        <w:t>from age 5</w:t>
      </w:r>
      <w:r w:rsidR="00037FDF">
        <w:t xml:space="preserve"> to 18</w:t>
      </w:r>
      <w:r w:rsidR="00C77D75">
        <w:t>. Integrate the Bible teaching into one session or program each month; use video</w:t>
      </w:r>
      <w:r w:rsidR="003B7D55">
        <w:t>s</w:t>
      </w:r>
      <w:r w:rsidR="00C77D75">
        <w:t xml:space="preserve"> to assist </w:t>
      </w:r>
      <w:r w:rsidR="003B7D55">
        <w:t>y</w:t>
      </w:r>
      <w:r w:rsidR="00624488">
        <w:t>ou (Check out the animated videos at The Bible Project</w:t>
      </w:r>
      <w:r>
        <w:t xml:space="preserve">: </w:t>
      </w:r>
      <w:r w:rsidRPr="006004D9">
        <w:t>https://thebibleproject.com</w:t>
      </w:r>
      <w:r>
        <w:t xml:space="preserve"> and at Jelly Telly: </w:t>
      </w:r>
      <w:r w:rsidR="00236413" w:rsidRPr="00236413">
        <w:t>https://www.jellytelly.com</w:t>
      </w:r>
      <w:r w:rsidR="00624488">
        <w:t>)</w:t>
      </w:r>
      <w:r w:rsidR="009C1685">
        <w:t>. Then provide online resources for parents to reinforce the Bible story online</w:t>
      </w:r>
      <w:r w:rsidR="00C94712">
        <w:t>: reading the story, watching the video, discussing the story</w:t>
      </w:r>
      <w:r w:rsidR="009C1685">
        <w:t xml:space="preserve">. Be sure families of children have a good Bible: </w:t>
      </w:r>
      <w:r w:rsidR="009355D7" w:rsidRPr="00AE01E3">
        <w:rPr>
          <w:i/>
        </w:rPr>
        <w:t>The Jesus Storybook Bible: Every Story Whispers His Name</w:t>
      </w:r>
      <w:r w:rsidR="009355D7">
        <w:t xml:space="preserve"> by </w:t>
      </w:r>
      <w:r w:rsidR="009355D7" w:rsidRPr="000154FE">
        <w:t xml:space="preserve">Sally Lloyd-Jones </w:t>
      </w:r>
      <w:r w:rsidR="009355D7">
        <w:t>(</w:t>
      </w:r>
      <w:r w:rsidR="009355D7" w:rsidRPr="000154FE">
        <w:t>ZonderKidz</w:t>
      </w:r>
      <w:r w:rsidR="009355D7">
        <w:t xml:space="preserve">) and </w:t>
      </w:r>
      <w:r w:rsidR="009355D7" w:rsidRPr="00AE01E3">
        <w:rPr>
          <w:i/>
        </w:rPr>
        <w:t>The Catholic Children's Bible</w:t>
      </w:r>
      <w:r w:rsidR="009355D7">
        <w:t xml:space="preserve"> from St. Mary’s Press are great resources. </w:t>
      </w:r>
      <w:r w:rsidR="00E72C66">
        <w:t xml:space="preserve">Here is another free resource to help: </w:t>
      </w:r>
      <w:r w:rsidR="00E72C66" w:rsidRPr="00AE01E3">
        <w:rPr>
          <w:i/>
        </w:rPr>
        <w:t xml:space="preserve">Reading the Bible </w:t>
      </w:r>
      <w:r w:rsidR="00E72C66">
        <w:t>– Family Gui</w:t>
      </w:r>
      <w:r w:rsidR="004B7183">
        <w:t xml:space="preserve">de and Children’s Workbook </w:t>
      </w:r>
      <w:r w:rsidR="00E72C66">
        <w:t xml:space="preserve">from </w:t>
      </w:r>
      <w:r w:rsidR="00E72C66" w:rsidRPr="00AE01E3">
        <w:rPr>
          <w:i/>
        </w:rPr>
        <w:t>Living Well: Christian Practices for Everyday Life</w:t>
      </w:r>
      <w:r w:rsidR="004B7183">
        <w:t xml:space="preserve"> </w:t>
      </w:r>
      <w:r w:rsidR="00E72C66">
        <w:t xml:space="preserve">(Go to: </w:t>
      </w:r>
      <w:r w:rsidR="00E72C66" w:rsidRPr="00E411A7">
        <w:t>https://www.lifelongfaith.com/faith-formation-in-christian-practices.html</w:t>
      </w:r>
      <w:r w:rsidR="00E72C66">
        <w:t>)</w:t>
      </w:r>
      <w:r w:rsidR="004B7183">
        <w:t>.</w:t>
      </w:r>
    </w:p>
    <w:p w14:paraId="0744383D" w14:textId="77777777" w:rsidR="00E72C66" w:rsidRDefault="00E72C66" w:rsidP="00AE01E3">
      <w:pPr>
        <w:widowControl/>
        <w:ind w:left="360"/>
      </w:pPr>
    </w:p>
    <w:p w14:paraId="2D8ABE00" w14:textId="3624ED55" w:rsidR="00E72C66" w:rsidRDefault="004B7183" w:rsidP="00AE01E3">
      <w:pPr>
        <w:pStyle w:val="ListParagraph"/>
        <w:widowControl/>
        <w:numPr>
          <w:ilvl w:val="0"/>
          <w:numId w:val="19"/>
        </w:numPr>
        <w:ind w:left="1080"/>
      </w:pPr>
      <w:r w:rsidRPr="00AE01E3">
        <w:rPr>
          <w:b/>
        </w:rPr>
        <w:t>P</w:t>
      </w:r>
      <w:r w:rsidR="00E72C66" w:rsidRPr="00AE01E3">
        <w:rPr>
          <w:b/>
        </w:rPr>
        <w:t>raying</w:t>
      </w:r>
      <w:r w:rsidR="006E7A75" w:rsidRPr="00AE01E3">
        <w:rPr>
          <w:b/>
        </w:rPr>
        <w:t xml:space="preserve">: </w:t>
      </w:r>
      <w:r w:rsidR="006E7A75">
        <w:t>Develop the prayer life of children, teens, and fa</w:t>
      </w:r>
      <w:r w:rsidR="00F46053">
        <w:t xml:space="preserve">milies by </w:t>
      </w:r>
      <w:r w:rsidR="005F624A">
        <w:t xml:space="preserve">focusing on learning Catholic </w:t>
      </w:r>
      <w:r w:rsidR="003F2712">
        <w:t>prayer</w:t>
      </w:r>
      <w:r w:rsidR="005F624A">
        <w:t>s</w:t>
      </w:r>
      <w:r w:rsidR="003F2712">
        <w:t>, teaching the different forms of prayer, and</w:t>
      </w:r>
      <w:r w:rsidR="005F624A">
        <w:t>/or</w:t>
      </w:r>
      <w:r w:rsidR="003F2712">
        <w:t xml:space="preserve"> experienc</w:t>
      </w:r>
      <w:r w:rsidR="005F624A">
        <w:t>ing</w:t>
      </w:r>
      <w:r w:rsidR="003F2712">
        <w:t xml:space="preserve"> a prayer practice each month during the class or program. </w:t>
      </w:r>
      <w:r w:rsidR="005F624A">
        <w:t>Have children and teens experience the different types</w:t>
      </w:r>
      <w:r w:rsidR="00335AFA">
        <w:t xml:space="preserve"> of prayer: contemplative, Scriptural, intercessory, p</w:t>
      </w:r>
      <w:r w:rsidR="005F624A">
        <w:t>raise (adoration)</w:t>
      </w:r>
      <w:r w:rsidR="00335AFA">
        <w:t xml:space="preserve">, and thanksgiving. </w:t>
      </w:r>
      <w:r w:rsidR="00E72C66">
        <w:t xml:space="preserve">Develop a short video of the children </w:t>
      </w:r>
      <w:r w:rsidR="00335AFA">
        <w:t xml:space="preserve">or teens </w:t>
      </w:r>
      <w:r w:rsidR="00E72C66">
        <w:t xml:space="preserve">praying so that parents can see prayer in action. </w:t>
      </w:r>
      <w:r w:rsidR="00335AFA">
        <w:t xml:space="preserve">Provide prayer activities and resources online for parents to continue the “prayer of the month” at home. There are </w:t>
      </w:r>
      <w:r w:rsidR="009C22D9">
        <w:t xml:space="preserve">excellent online prayer resource to make available to parents. Here is a free resource to help: </w:t>
      </w:r>
      <w:r w:rsidR="00E72C66" w:rsidRPr="00AE01E3">
        <w:rPr>
          <w:i/>
        </w:rPr>
        <w:t>Praying</w:t>
      </w:r>
      <w:r w:rsidR="00E72C66">
        <w:t xml:space="preserve"> – Family</w:t>
      </w:r>
      <w:r w:rsidR="009C22D9">
        <w:t xml:space="preserve"> Guide and Children’s Workbook </w:t>
      </w:r>
      <w:r w:rsidR="00E72C66">
        <w:t xml:space="preserve">from </w:t>
      </w:r>
      <w:r w:rsidR="00E72C66" w:rsidRPr="00AE01E3">
        <w:rPr>
          <w:i/>
        </w:rPr>
        <w:t>Living Well: Christian Practices for Everyday Life</w:t>
      </w:r>
      <w:r w:rsidR="009C22D9">
        <w:t xml:space="preserve"> </w:t>
      </w:r>
      <w:r w:rsidR="00E72C66">
        <w:t xml:space="preserve">(Go to: </w:t>
      </w:r>
      <w:r w:rsidR="00E72C66" w:rsidRPr="00E411A7">
        <w:t>https://www.lifelongfaith.com/faith-formation-in-christian-practices.html</w:t>
      </w:r>
      <w:r w:rsidR="00E72C66">
        <w:t>)</w:t>
      </w:r>
      <w:r w:rsidR="009C22D9">
        <w:t>.</w:t>
      </w:r>
    </w:p>
    <w:p w14:paraId="0631D5DB" w14:textId="77777777" w:rsidR="00A56729" w:rsidRDefault="00A56729" w:rsidP="00A56729">
      <w:pPr>
        <w:widowControl/>
      </w:pPr>
    </w:p>
    <w:p w14:paraId="6ED98BB5" w14:textId="179C956D" w:rsidR="00FF78FE" w:rsidRPr="00D43863" w:rsidRDefault="00A56729" w:rsidP="00FF78FE">
      <w:pPr>
        <w:pStyle w:val="ListParagraph"/>
        <w:widowControl/>
        <w:numPr>
          <w:ilvl w:val="0"/>
          <w:numId w:val="13"/>
        </w:numPr>
        <w:ind w:left="360"/>
      </w:pPr>
      <w:r w:rsidRPr="00FF78FE">
        <w:rPr>
          <w:b/>
        </w:rPr>
        <w:t>Celebrate the seasons of the year</w:t>
      </w:r>
      <w:r w:rsidRPr="00D43863">
        <w:t xml:space="preserve"> </w:t>
      </w:r>
      <w:r w:rsidR="0063279B">
        <w:t xml:space="preserve">at home </w:t>
      </w:r>
      <w:r>
        <w:t xml:space="preserve">by </w:t>
      </w:r>
      <w:r w:rsidR="00D97A84">
        <w:t xml:space="preserve">identifying </w:t>
      </w:r>
      <w:r w:rsidRPr="00D43863">
        <w:t>a monthly seasonal e</w:t>
      </w:r>
      <w:r w:rsidR="0063279B">
        <w:t>vent</w:t>
      </w:r>
      <w:r w:rsidRPr="00D43863">
        <w:t>,</w:t>
      </w:r>
      <w:r>
        <w:t xml:space="preserve"> </w:t>
      </w:r>
      <w:r w:rsidRPr="00D43863">
        <w:t>reflecting the calendar seasons and the church year s</w:t>
      </w:r>
      <w:r w:rsidR="0017610D">
        <w:t>easons, and publish the activities</w:t>
      </w:r>
      <w:r>
        <w:t xml:space="preserve"> </w:t>
      </w:r>
      <w:r w:rsidRPr="00D43863">
        <w:t>on the family website. Incorporate Scripture, prayer, learning, service/action,</w:t>
      </w:r>
      <w:r>
        <w:t xml:space="preserve"> </w:t>
      </w:r>
      <w:r w:rsidRPr="00D43863">
        <w:t xml:space="preserve">ritual, and family conversation into each </w:t>
      </w:r>
      <w:r w:rsidRPr="00D43863">
        <w:lastRenderedPageBreak/>
        <w:t xml:space="preserve">seasonal event. Highlight a </w:t>
      </w:r>
      <w:r w:rsidR="0080177A">
        <w:t>Christian</w:t>
      </w:r>
      <w:r w:rsidR="00FF78FE">
        <w:t xml:space="preserve"> practice that will be communicated and experienced through the event. </w:t>
      </w:r>
      <w:r w:rsidRPr="00D43863">
        <w:t>each</w:t>
      </w:r>
      <w:r>
        <w:t xml:space="preserve"> </w:t>
      </w:r>
      <w:r w:rsidRPr="00D43863">
        <w:t>event</w:t>
      </w:r>
      <w:r w:rsidR="00FF78FE">
        <w:t xml:space="preserve">, for example: </w:t>
      </w:r>
    </w:p>
    <w:p w14:paraId="73F1A2AA" w14:textId="74EEA1DB" w:rsidR="00A56729" w:rsidRPr="00D43863" w:rsidRDefault="00A56729" w:rsidP="00A56729">
      <w:pPr>
        <w:pStyle w:val="ListParagraph"/>
        <w:widowControl/>
        <w:numPr>
          <w:ilvl w:val="0"/>
          <w:numId w:val="1"/>
        </w:numPr>
      </w:pPr>
      <w:r w:rsidRPr="00D43863">
        <w:t>Ja</w:t>
      </w:r>
      <w:r w:rsidR="00B9121E">
        <w:t>nuary: Martin Luther King Jr. (</w:t>
      </w:r>
      <w:r w:rsidR="00AC0862">
        <w:t>working for justice and peace, serving</w:t>
      </w:r>
      <w:r w:rsidRPr="00D43863">
        <w:t>)</w:t>
      </w:r>
    </w:p>
    <w:p w14:paraId="17FA4ECB" w14:textId="1E362D33" w:rsidR="00A56729" w:rsidRPr="00D43863" w:rsidRDefault="00A56729" w:rsidP="00A56729">
      <w:pPr>
        <w:pStyle w:val="ListParagraph"/>
        <w:widowControl/>
        <w:numPr>
          <w:ilvl w:val="0"/>
          <w:numId w:val="1"/>
        </w:numPr>
      </w:pPr>
      <w:r w:rsidRPr="00D43863">
        <w:t>February: Valentine’s Day (lov</w:t>
      </w:r>
      <w:r w:rsidR="00AC0862">
        <w:t>ing</w:t>
      </w:r>
      <w:r w:rsidRPr="00D43863">
        <w:t>)</w:t>
      </w:r>
    </w:p>
    <w:p w14:paraId="78AD7F1C" w14:textId="4F623476" w:rsidR="00A56729" w:rsidRPr="00D43863" w:rsidRDefault="00A56729" w:rsidP="00A56729">
      <w:pPr>
        <w:pStyle w:val="ListParagraph"/>
        <w:widowControl/>
        <w:numPr>
          <w:ilvl w:val="0"/>
          <w:numId w:val="1"/>
        </w:numPr>
      </w:pPr>
      <w:r w:rsidRPr="00D43863">
        <w:t xml:space="preserve">March: Lent (praying, </w:t>
      </w:r>
      <w:r w:rsidR="00AC0862">
        <w:t>serving/</w:t>
      </w:r>
      <w:r w:rsidRPr="00D43863">
        <w:t xml:space="preserve">almsgiving, </w:t>
      </w:r>
      <w:r w:rsidR="00AC0862">
        <w:t>forgiving</w:t>
      </w:r>
      <w:r w:rsidRPr="00D43863">
        <w:t>)</w:t>
      </w:r>
    </w:p>
    <w:p w14:paraId="32F24C4F" w14:textId="2B72E8F4" w:rsidR="00A56729" w:rsidRPr="00D43863" w:rsidRDefault="00A56729" w:rsidP="00A56729">
      <w:pPr>
        <w:pStyle w:val="ListParagraph"/>
        <w:widowControl/>
        <w:numPr>
          <w:ilvl w:val="0"/>
          <w:numId w:val="1"/>
        </w:numPr>
      </w:pPr>
      <w:r w:rsidRPr="00D43863">
        <w:t xml:space="preserve">April: </w:t>
      </w:r>
      <w:r w:rsidR="00831C16">
        <w:t>Earth Day (caring</w:t>
      </w:r>
      <w:r w:rsidRPr="00D43863">
        <w:t xml:space="preserve"> for creation)</w:t>
      </w:r>
    </w:p>
    <w:p w14:paraId="14664559" w14:textId="07DA8944" w:rsidR="00A56729" w:rsidRPr="00D43863" w:rsidRDefault="00A56729" w:rsidP="00A56729">
      <w:pPr>
        <w:pStyle w:val="ListParagraph"/>
        <w:widowControl/>
        <w:numPr>
          <w:ilvl w:val="0"/>
          <w:numId w:val="1"/>
        </w:numPr>
      </w:pPr>
      <w:r w:rsidRPr="00D43863">
        <w:t>May: Mother’s Day (honoring parents, lov</w:t>
      </w:r>
      <w:r w:rsidR="00831C16">
        <w:t>ing caring)</w:t>
      </w:r>
    </w:p>
    <w:p w14:paraId="327F2839" w14:textId="05D806B3" w:rsidR="00A56729" w:rsidRPr="00D43863" w:rsidRDefault="00A56729" w:rsidP="00A56729">
      <w:pPr>
        <w:pStyle w:val="ListParagraph"/>
        <w:widowControl/>
        <w:numPr>
          <w:ilvl w:val="0"/>
          <w:numId w:val="1"/>
        </w:numPr>
      </w:pPr>
      <w:r w:rsidRPr="00D43863">
        <w:t>June: Fath</w:t>
      </w:r>
      <w:r w:rsidR="00831C16">
        <w:t>er’s Day (honoring parents, loving</w:t>
      </w:r>
      <w:r w:rsidRPr="00D43863">
        <w:t>, car</w:t>
      </w:r>
      <w:r w:rsidR="00831C16">
        <w:t>ing</w:t>
      </w:r>
      <w:r w:rsidRPr="00D43863">
        <w:t>)</w:t>
      </w:r>
    </w:p>
    <w:p w14:paraId="5336D1B9" w14:textId="586EFD63" w:rsidR="00A56729" w:rsidRPr="00D43863" w:rsidRDefault="00831C16" w:rsidP="00A56729">
      <w:pPr>
        <w:pStyle w:val="ListParagraph"/>
        <w:widowControl/>
        <w:numPr>
          <w:ilvl w:val="0"/>
          <w:numId w:val="1"/>
        </w:numPr>
      </w:pPr>
      <w:r>
        <w:t xml:space="preserve">July: Independence Day (working for </w:t>
      </w:r>
      <w:r w:rsidR="00A56729" w:rsidRPr="00D43863">
        <w:t>justice)</w:t>
      </w:r>
    </w:p>
    <w:p w14:paraId="791876D4" w14:textId="34FB949C" w:rsidR="00A56729" w:rsidRPr="00D43863" w:rsidRDefault="00A56729" w:rsidP="00A56729">
      <w:pPr>
        <w:pStyle w:val="ListParagraph"/>
        <w:widowControl/>
        <w:numPr>
          <w:ilvl w:val="0"/>
          <w:numId w:val="1"/>
        </w:numPr>
      </w:pPr>
      <w:r w:rsidRPr="00D43863">
        <w:t>August: Back to school (</w:t>
      </w:r>
      <w:r w:rsidR="00831C16">
        <w:t xml:space="preserve">celebrating </w:t>
      </w:r>
      <w:r w:rsidRPr="00D43863">
        <w:t>new beginnings)</w:t>
      </w:r>
    </w:p>
    <w:p w14:paraId="3A938DF0" w14:textId="5053345A" w:rsidR="00A56729" w:rsidRPr="00D43863" w:rsidRDefault="00A56729" w:rsidP="00A56729">
      <w:pPr>
        <w:pStyle w:val="ListParagraph"/>
        <w:widowControl/>
        <w:numPr>
          <w:ilvl w:val="0"/>
          <w:numId w:val="1"/>
        </w:numPr>
      </w:pPr>
      <w:r w:rsidRPr="00D43863">
        <w:t>September: Fall harvest (</w:t>
      </w:r>
      <w:r w:rsidR="0080177A">
        <w:t>being grateful, generosity, caring</w:t>
      </w:r>
      <w:r w:rsidRPr="00D43863">
        <w:t xml:space="preserve"> for the earth)</w:t>
      </w:r>
    </w:p>
    <w:p w14:paraId="49B911D2" w14:textId="5C4DDA7C" w:rsidR="00A56729" w:rsidRPr="00D43863" w:rsidRDefault="00A56729" w:rsidP="00A56729">
      <w:pPr>
        <w:pStyle w:val="ListParagraph"/>
        <w:widowControl/>
        <w:numPr>
          <w:ilvl w:val="0"/>
          <w:numId w:val="1"/>
        </w:numPr>
      </w:pPr>
      <w:r w:rsidRPr="00D43863">
        <w:t>October: St. Francis (</w:t>
      </w:r>
      <w:r w:rsidR="0080177A">
        <w:t>caring for creation, caring</w:t>
      </w:r>
      <w:r w:rsidRPr="00D43863">
        <w:t xml:space="preserve"> for animals</w:t>
      </w:r>
      <w:r w:rsidR="0080177A">
        <w:t>, living simply</w:t>
      </w:r>
      <w:r w:rsidRPr="00D43863">
        <w:t>)</w:t>
      </w:r>
    </w:p>
    <w:p w14:paraId="5BED72C3" w14:textId="5111D54D" w:rsidR="00A56729" w:rsidRPr="00D43863" w:rsidRDefault="00A56729" w:rsidP="00A56729">
      <w:pPr>
        <w:pStyle w:val="ListParagraph"/>
        <w:widowControl/>
        <w:numPr>
          <w:ilvl w:val="0"/>
          <w:numId w:val="1"/>
        </w:numPr>
      </w:pPr>
      <w:r w:rsidRPr="00D43863">
        <w:t>November: Thanksgiving (</w:t>
      </w:r>
      <w:r w:rsidR="007D65EE">
        <w:t xml:space="preserve">being grateful, serving, living </w:t>
      </w:r>
      <w:r w:rsidRPr="00D43863">
        <w:t>hospitality)</w:t>
      </w:r>
    </w:p>
    <w:p w14:paraId="3F589C00" w14:textId="3EA6C141" w:rsidR="00A56729" w:rsidRPr="00D43863" w:rsidRDefault="00A56729" w:rsidP="00A56729">
      <w:pPr>
        <w:pStyle w:val="ListParagraph"/>
        <w:widowControl/>
        <w:numPr>
          <w:ilvl w:val="0"/>
          <w:numId w:val="1"/>
        </w:numPr>
      </w:pPr>
      <w:r w:rsidRPr="00D43863">
        <w:t>December: Advent and Christmas (</w:t>
      </w:r>
      <w:r w:rsidR="007D65EE">
        <w:t>celebrating rituals, praying, serving</w:t>
      </w:r>
      <w:r w:rsidRPr="00D43863">
        <w:t>)</w:t>
      </w:r>
    </w:p>
    <w:p w14:paraId="055D494A" w14:textId="77777777" w:rsidR="00A56729" w:rsidRDefault="00A56729" w:rsidP="00FE7D8A">
      <w:pPr>
        <w:widowControl/>
      </w:pPr>
    </w:p>
    <w:p w14:paraId="65123AB5" w14:textId="37EF135B" w:rsidR="00F80B2A" w:rsidRDefault="00B45F3B" w:rsidP="00F80B2A">
      <w:pPr>
        <w:widowControl/>
        <w:ind w:left="360"/>
      </w:pPr>
      <w:r>
        <w:t>A parish or school can d</w:t>
      </w:r>
      <w:r w:rsidR="00F80B2A" w:rsidRPr="00D43863">
        <w:t>evelop seasonal family festivals and gatherings to support the seasonal plan</w:t>
      </w:r>
      <w:r w:rsidR="00F80B2A">
        <w:t xml:space="preserve"> </w:t>
      </w:r>
      <w:r w:rsidR="00F80B2A" w:rsidRPr="00D43863">
        <w:t xml:space="preserve">using the four seasons—fall, winter, spring, and summer—or the church year seasons—Advent-Christmas, Lent, Easter, Pentecost. </w:t>
      </w:r>
    </w:p>
    <w:p w14:paraId="142EDE48" w14:textId="77777777" w:rsidR="00F80B2A" w:rsidRDefault="00F80B2A" w:rsidP="00FE7D8A">
      <w:pPr>
        <w:widowControl/>
      </w:pPr>
    </w:p>
    <w:p w14:paraId="6A175C28" w14:textId="716A140B" w:rsidR="00BA1501" w:rsidRPr="00D171F8" w:rsidRDefault="00BA1501" w:rsidP="00D171F8">
      <w:pPr>
        <w:pStyle w:val="ListParagraph"/>
        <w:widowControl/>
        <w:numPr>
          <w:ilvl w:val="0"/>
          <w:numId w:val="13"/>
        </w:numPr>
        <w:ind w:left="360"/>
      </w:pPr>
      <w:r w:rsidRPr="00D171F8">
        <w:rPr>
          <w:b/>
        </w:rPr>
        <w:t>Connect families to Sunday worship</w:t>
      </w:r>
      <w:r w:rsidRPr="00D43863">
        <w:t xml:space="preserve"> </w:t>
      </w:r>
      <w:r w:rsidR="00A56729">
        <w:t xml:space="preserve">by incorporating preparation </w:t>
      </w:r>
      <w:r w:rsidR="0063279B">
        <w:t xml:space="preserve">and/or reflection </w:t>
      </w:r>
      <w:r w:rsidR="00CE2FE9">
        <w:t xml:space="preserve">for Sunday in children and teen programs, and then </w:t>
      </w:r>
      <w:r w:rsidRPr="00D43863">
        <w:t>deepening</w:t>
      </w:r>
      <w:r>
        <w:t xml:space="preserve"> </w:t>
      </w:r>
      <w:r w:rsidRPr="00D43863">
        <w:t>the Sunday worship experience at home through activities, practices, and resources</w:t>
      </w:r>
      <w:r>
        <w:t xml:space="preserve"> </w:t>
      </w:r>
      <w:r w:rsidRPr="00D43863">
        <w:t xml:space="preserve">from a variety of age-appropriate and whole-family digital content on the website. </w:t>
      </w:r>
      <w:r w:rsidR="00ED0F1D">
        <w:t>These activities c</w:t>
      </w:r>
      <w:r w:rsidRPr="00D43863">
        <w:t xml:space="preserve">an </w:t>
      </w:r>
      <w:r w:rsidR="00ED0F1D">
        <w:t>include</w:t>
      </w:r>
      <w:r w:rsidR="00151E54">
        <w:t xml:space="preserve">: </w:t>
      </w:r>
      <w:r w:rsidR="00D171F8">
        <w:t>f</w:t>
      </w:r>
      <w:r w:rsidRPr="00D171F8">
        <w:t>amily conv</w:t>
      </w:r>
      <w:r w:rsidR="00D171F8">
        <w:t>ersation questions, w</w:t>
      </w:r>
      <w:r w:rsidRPr="00D171F8">
        <w:t>eekly table ritual</w:t>
      </w:r>
      <w:r w:rsidR="00D171F8">
        <w:t>, p</w:t>
      </w:r>
      <w:r w:rsidRPr="00D171F8">
        <w:t>odcast or video of the sermon with a study guide for the parents, children’s creative Bible activities, storybooks, video</w:t>
      </w:r>
      <w:r w:rsidR="00D171F8">
        <w:t>s</w:t>
      </w:r>
      <w:r w:rsidRPr="00D171F8">
        <w:t xml:space="preserve"> presenting the Bible story</w:t>
      </w:r>
      <w:r w:rsidR="00D171F8">
        <w:t>, d</w:t>
      </w:r>
      <w:r w:rsidRPr="00D171F8">
        <w:t xml:space="preserve">aily prayer, </w:t>
      </w:r>
      <w:r w:rsidR="009946CE">
        <w:t xml:space="preserve">and </w:t>
      </w:r>
      <w:r w:rsidRPr="00D171F8">
        <w:t>weekly family devotion.</w:t>
      </w:r>
    </w:p>
    <w:p w14:paraId="1F2E222D" w14:textId="77777777" w:rsidR="00BA1501" w:rsidRDefault="00BA1501" w:rsidP="005208CB">
      <w:pPr>
        <w:widowControl/>
      </w:pPr>
    </w:p>
    <w:p w14:paraId="4E4D6ED0" w14:textId="77777777" w:rsidR="00C5426C" w:rsidRDefault="00E44B75" w:rsidP="00C5426C">
      <w:pPr>
        <w:pStyle w:val="ListParagraph"/>
        <w:widowControl/>
        <w:numPr>
          <w:ilvl w:val="0"/>
          <w:numId w:val="13"/>
        </w:numPr>
        <w:ind w:left="360"/>
      </w:pPr>
      <w:r w:rsidRPr="00151E54">
        <w:rPr>
          <w:b/>
        </w:rPr>
        <w:t>Create family immersion experiences</w:t>
      </w:r>
      <w:r>
        <w:t xml:space="preserve"> on faith practices</w:t>
      </w:r>
      <w:r w:rsidRPr="003A495F">
        <w:t>. Design extended time programs (half-day, full day) that teach faith</w:t>
      </w:r>
      <w:r>
        <w:t xml:space="preserve"> practices</w:t>
      </w:r>
      <w:r w:rsidRPr="003A495F">
        <w:t xml:space="preserve"> through immersion experiences—at church or in the community—where families can experience a practice first hand, such as hospitality at a homeless shelter or serving a meal at a soup kitchen or caring for creation by planting a garden. </w:t>
      </w:r>
      <w:r>
        <w:t>Combine the at-church experience with activit</w:t>
      </w:r>
      <w:r w:rsidR="00F80B2A">
        <w:t>ies for families to do at home</w:t>
      </w:r>
      <w:r w:rsidR="00091C4D">
        <w:t xml:space="preserve">. Substitute an age </w:t>
      </w:r>
      <w:r w:rsidR="00F80B2A">
        <w:t>group p</w:t>
      </w:r>
      <w:r w:rsidR="00091C4D">
        <w:t>rogram for a family program or add three or four family programs throughout the year that teach a practice by having the whole family experience it together.</w:t>
      </w:r>
    </w:p>
    <w:p w14:paraId="39DC4FF6" w14:textId="77777777" w:rsidR="00C5426C" w:rsidRDefault="00C5426C" w:rsidP="00C5426C">
      <w:pPr>
        <w:widowControl/>
      </w:pPr>
    </w:p>
    <w:p w14:paraId="5E7CF8C3" w14:textId="367F7C7A" w:rsidR="00694EFF" w:rsidRDefault="00C56A1B" w:rsidP="00C5426C">
      <w:pPr>
        <w:pStyle w:val="ListParagraph"/>
        <w:widowControl/>
        <w:numPr>
          <w:ilvl w:val="0"/>
          <w:numId w:val="13"/>
        </w:numPr>
        <w:ind w:left="360"/>
      </w:pPr>
      <w:r w:rsidRPr="00C5426C">
        <w:rPr>
          <w:b/>
        </w:rPr>
        <w:t>Develop family life skills</w:t>
      </w:r>
      <w:r>
        <w:t xml:space="preserve"> by </w:t>
      </w:r>
      <w:r w:rsidR="009E6169">
        <w:t xml:space="preserve">adding a parent-child/teen </w:t>
      </w:r>
      <w:r w:rsidR="001B79AD">
        <w:t>component to age group faith formation or by adding special parent-child/teen programs throughout the ye</w:t>
      </w:r>
      <w:r w:rsidR="005436D4">
        <w:t xml:space="preserve">ar. Focus on the types of skill-building that will strengthen family life, and parent-child/teen relationships, such as: </w:t>
      </w:r>
      <w:r w:rsidR="009E6169">
        <w:t>c</w:t>
      </w:r>
      <w:r w:rsidR="00694EFF">
        <w:t>ommunicating effectively</w:t>
      </w:r>
      <w:r w:rsidR="009E6169">
        <w:t>, discussing tough topics, m</w:t>
      </w:r>
      <w:r w:rsidR="00694EFF">
        <w:t xml:space="preserve">aking decisions and solving problems as a </w:t>
      </w:r>
      <w:r w:rsidR="006926FF">
        <w:t xml:space="preserve">family, </w:t>
      </w:r>
      <w:r w:rsidR="009E6169">
        <w:t>l</w:t>
      </w:r>
      <w:r w:rsidR="00694EFF">
        <w:t xml:space="preserve">earning how to build strong relationships </w:t>
      </w:r>
      <w:r w:rsidR="009E6169">
        <w:t xml:space="preserve">and express care for each other, </w:t>
      </w:r>
      <w:r w:rsidR="006926FF">
        <w:t>supporting each other (</w:t>
      </w:r>
      <w:r w:rsidR="00694EFF">
        <w:t>encouraging and praising, giving feedback, standing up for each other</w:t>
      </w:r>
      <w:r w:rsidR="006926FF">
        <w:t>), and t</w:t>
      </w:r>
      <w:r w:rsidR="00694EFF">
        <w:t>reating each with respect and dignity</w:t>
      </w:r>
      <w:r w:rsidR="006926FF">
        <w:t xml:space="preserve">. Many of these </w:t>
      </w:r>
      <w:r w:rsidR="00162C7D">
        <w:t>skills can be develop</w:t>
      </w:r>
      <w:r w:rsidR="008F62EF">
        <w:t>ed</w:t>
      </w:r>
      <w:r w:rsidR="00162C7D">
        <w:t xml:space="preserve"> using m</w:t>
      </w:r>
      <w:r w:rsidR="00694EFF">
        <w:t>ovies selec</w:t>
      </w:r>
      <w:r w:rsidR="008F62EF">
        <w:t>ted for their positive messages</w:t>
      </w:r>
      <w:r w:rsidR="00694EFF">
        <w:t xml:space="preserve">. An example of a movie that provides a foundation for follow-up activities is Disney/Pixar’s </w:t>
      </w:r>
      <w:r w:rsidR="00694EFF" w:rsidRPr="00C5426C">
        <w:rPr>
          <w:i/>
        </w:rPr>
        <w:t>Inside Out</w:t>
      </w:r>
      <w:r w:rsidR="00694EFF">
        <w:t xml:space="preserve"> about the emotional life of child growing up. </w:t>
      </w:r>
    </w:p>
    <w:p w14:paraId="0C3ED264" w14:textId="77777777" w:rsidR="007D65EE" w:rsidRDefault="007D65EE" w:rsidP="007D65EE">
      <w:pPr>
        <w:widowControl/>
      </w:pPr>
    </w:p>
    <w:p w14:paraId="5E1090D0" w14:textId="247DD445" w:rsidR="00D6014C" w:rsidRPr="00D6014C" w:rsidRDefault="00D6014C" w:rsidP="007D65EE">
      <w:pPr>
        <w:widowControl/>
      </w:pPr>
      <w:r>
        <w:lastRenderedPageBreak/>
        <w:t>Over the next year try one or more of these ideas in your parish or school. There’s nothing more important in faith formation</w:t>
      </w:r>
      <w:r w:rsidR="00944BB8">
        <w:t xml:space="preserve"> today</w:t>
      </w:r>
      <w:r>
        <w:t xml:space="preserve"> than </w:t>
      </w:r>
      <w:r w:rsidRPr="00D6014C">
        <w:t>equip</w:t>
      </w:r>
      <w:r>
        <w:t>ping</w:t>
      </w:r>
      <w:r w:rsidRPr="00D6014C">
        <w:t xml:space="preserve"> and support</w:t>
      </w:r>
      <w:r>
        <w:t>ing</w:t>
      </w:r>
      <w:r w:rsidRPr="00D6014C">
        <w:t xml:space="preserve"> parents and </w:t>
      </w:r>
      <w:r w:rsidR="00944BB8">
        <w:t xml:space="preserve">the whole family in becoming communities of faith practice. </w:t>
      </w:r>
    </w:p>
    <w:p w14:paraId="740AD34D" w14:textId="77777777" w:rsidR="00D6014C" w:rsidRDefault="00D6014C" w:rsidP="007D65EE">
      <w:pPr>
        <w:widowControl/>
      </w:pPr>
    </w:p>
    <w:p w14:paraId="1E50B474" w14:textId="6496E793" w:rsidR="007D65EE" w:rsidRDefault="007D65EE" w:rsidP="007D65EE">
      <w:pPr>
        <w:widowControl/>
      </w:pPr>
      <w:r>
        <w:t>Works Cited</w:t>
      </w:r>
    </w:p>
    <w:p w14:paraId="0653457A" w14:textId="126200CF" w:rsidR="00066FF4" w:rsidRPr="007D65EE" w:rsidRDefault="00066FF4" w:rsidP="007D65EE">
      <w:pPr>
        <w:ind w:left="720" w:hanging="720"/>
        <w:rPr>
          <w:rFonts w:cs="Times New Roman"/>
          <w:lang w:eastAsia="ja-JP"/>
        </w:rPr>
      </w:pPr>
      <w:r w:rsidRPr="007D65EE">
        <w:rPr>
          <w:rFonts w:cs="Times New Roman"/>
          <w:i/>
          <w:lang w:eastAsia="ja-JP"/>
        </w:rPr>
        <w:t>A Report on American Catholic Religious Parenting</w:t>
      </w:r>
      <w:r w:rsidRPr="007D65EE">
        <w:rPr>
          <w:rFonts w:cs="Times New Roman"/>
          <w:lang w:eastAsia="ja-JP"/>
        </w:rPr>
        <w:t>. Justin Burkus and Christian Smith. Univers</w:t>
      </w:r>
      <w:r w:rsidR="009632C4" w:rsidRPr="007D65EE">
        <w:rPr>
          <w:rFonts w:cs="Times New Roman"/>
          <w:lang w:eastAsia="ja-JP"/>
        </w:rPr>
        <w:t xml:space="preserve">ity of Notre Dame, 2017. </w:t>
      </w:r>
    </w:p>
    <w:p w14:paraId="7A8F9EA4" w14:textId="7D461DEE" w:rsidR="00344BA6" w:rsidRPr="007D65EE" w:rsidRDefault="00344BA6" w:rsidP="007D65EE">
      <w:pPr>
        <w:widowControl/>
        <w:ind w:left="720" w:hanging="720"/>
      </w:pPr>
      <w:r w:rsidRPr="007D65EE">
        <w:rPr>
          <w:i/>
        </w:rPr>
        <w:t>Follow the Way of Love</w:t>
      </w:r>
      <w:r w:rsidR="009632C4" w:rsidRPr="007D65EE">
        <w:t>. United States Catholic Bishops, 1994. (http://www.usccb.org/issues-and-action/marriage-and-family/marriage/follow-the-way-of-love.cfm)</w:t>
      </w:r>
    </w:p>
    <w:p w14:paraId="2F6586E8" w14:textId="77777777" w:rsidR="00344BA6" w:rsidRDefault="00344BA6" w:rsidP="00A611D7">
      <w:pPr>
        <w:widowControl/>
        <w:rPr>
          <w:i/>
        </w:rPr>
      </w:pPr>
    </w:p>
    <w:p w14:paraId="70A024CE" w14:textId="0A93AE01" w:rsidR="00344BA6" w:rsidRDefault="00C5426C" w:rsidP="00A611D7">
      <w:pPr>
        <w:widowControl/>
      </w:pPr>
      <w:r>
        <w:t>Bio</w:t>
      </w:r>
    </w:p>
    <w:p w14:paraId="794942C6" w14:textId="68034144" w:rsidR="00C5426C" w:rsidRPr="00942FD6" w:rsidRDefault="00C5426C" w:rsidP="00305494">
      <w:r w:rsidRPr="00237DE6">
        <w:t>John Roberto</w:t>
      </w:r>
      <w:r>
        <w:t xml:space="preserve"> is on the leadership team of Vibrant Faith where he serves as the coordinator of training services. His l</w:t>
      </w:r>
      <w:r w:rsidRPr="00237DE6">
        <w:t xml:space="preserve">atest publications include </w:t>
      </w:r>
      <w:r w:rsidRPr="00C5426C">
        <w:rPr>
          <w:i/>
        </w:rPr>
        <w:t>Faith Formation with a New Generation</w:t>
      </w:r>
      <w:r>
        <w:t xml:space="preserve"> (2018), </w:t>
      </w:r>
      <w:r w:rsidRPr="00E84B10">
        <w:rPr>
          <w:i/>
        </w:rPr>
        <w:t>Families at the Center of Faith Formation</w:t>
      </w:r>
      <w:r>
        <w:t xml:space="preserve"> (2016), </w:t>
      </w:r>
      <w:r w:rsidRPr="00A1116A">
        <w:rPr>
          <w:i/>
        </w:rPr>
        <w:t>Seasons of Adult Faith Formation</w:t>
      </w:r>
      <w:r>
        <w:t xml:space="preserve"> (2015)</w:t>
      </w:r>
      <w:r>
        <w:rPr>
          <w:i/>
        </w:rPr>
        <w:t xml:space="preserve">, </w:t>
      </w:r>
      <w:r w:rsidRPr="00606849">
        <w:rPr>
          <w:i/>
        </w:rPr>
        <w:t>Reimagining Faith Formation for the 21</w:t>
      </w:r>
      <w:r w:rsidRPr="00606849">
        <w:rPr>
          <w:i/>
          <w:vertAlign w:val="superscript"/>
        </w:rPr>
        <w:t>st</w:t>
      </w:r>
      <w:r w:rsidRPr="00606849">
        <w:rPr>
          <w:i/>
        </w:rPr>
        <w:t xml:space="preserve"> Century</w:t>
      </w:r>
      <w:r>
        <w:t xml:space="preserve"> (2015), </w:t>
      </w:r>
      <w:r w:rsidRPr="00606849">
        <w:rPr>
          <w:i/>
        </w:rPr>
        <w:t>Generations Together</w:t>
      </w:r>
      <w:r>
        <w:rPr>
          <w:i/>
        </w:rPr>
        <w:t xml:space="preserve"> </w:t>
      </w:r>
      <w:r>
        <w:t xml:space="preserve">(2014), and </w:t>
      </w:r>
      <w:r w:rsidRPr="00606849">
        <w:rPr>
          <w:i/>
        </w:rPr>
        <w:t>Faith Formation 2020</w:t>
      </w:r>
      <w:r>
        <w:t xml:space="preserve"> (2010). He is the founder of LifelongFaith Associates (2006) and the Center for Ministry Development (1978). </w:t>
      </w:r>
    </w:p>
    <w:sectPr w:rsidR="00C5426C" w:rsidRPr="00942FD6" w:rsidSect="0084653B">
      <w:pgSz w:w="12240" w:h="15840"/>
      <w:pgMar w:top="1080" w:right="1080" w:bottom="1080" w:left="108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FF7"/>
    <w:multiLevelType w:val="hybridMultilevel"/>
    <w:tmpl w:val="B44C7752"/>
    <w:lvl w:ilvl="0" w:tplc="BFA25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9112F"/>
    <w:multiLevelType w:val="hybridMultilevel"/>
    <w:tmpl w:val="CD281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E04F15"/>
    <w:multiLevelType w:val="hybridMultilevel"/>
    <w:tmpl w:val="3C866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9C5391"/>
    <w:multiLevelType w:val="hybridMultilevel"/>
    <w:tmpl w:val="C24A04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FB12C6"/>
    <w:multiLevelType w:val="hybridMultilevel"/>
    <w:tmpl w:val="BEE600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6404F"/>
    <w:multiLevelType w:val="hybridMultilevel"/>
    <w:tmpl w:val="C70CC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9E6049"/>
    <w:multiLevelType w:val="hybridMultilevel"/>
    <w:tmpl w:val="4C54B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EB3ECA"/>
    <w:multiLevelType w:val="hybridMultilevel"/>
    <w:tmpl w:val="1CC4D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494049"/>
    <w:multiLevelType w:val="multilevel"/>
    <w:tmpl w:val="C24A04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6C17F3B"/>
    <w:multiLevelType w:val="hybridMultilevel"/>
    <w:tmpl w:val="99A4ABC0"/>
    <w:lvl w:ilvl="0" w:tplc="BFA25E0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21450F"/>
    <w:multiLevelType w:val="hybridMultilevel"/>
    <w:tmpl w:val="1B34E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4D5491"/>
    <w:multiLevelType w:val="multilevel"/>
    <w:tmpl w:val="0F60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3418FA"/>
    <w:multiLevelType w:val="hybridMultilevel"/>
    <w:tmpl w:val="AC50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1D5786"/>
    <w:multiLevelType w:val="hybridMultilevel"/>
    <w:tmpl w:val="61045BE6"/>
    <w:lvl w:ilvl="0" w:tplc="BFA25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A47288"/>
    <w:multiLevelType w:val="hybridMultilevel"/>
    <w:tmpl w:val="5A305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5379DC"/>
    <w:multiLevelType w:val="multilevel"/>
    <w:tmpl w:val="8A00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8172D1"/>
    <w:multiLevelType w:val="hybridMultilevel"/>
    <w:tmpl w:val="1B48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EB7233"/>
    <w:multiLevelType w:val="hybridMultilevel"/>
    <w:tmpl w:val="CF2A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AD09FA"/>
    <w:multiLevelType w:val="hybridMultilevel"/>
    <w:tmpl w:val="C1E62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6"/>
  </w:num>
  <w:num w:numId="3">
    <w:abstractNumId w:val="10"/>
  </w:num>
  <w:num w:numId="4">
    <w:abstractNumId w:val="18"/>
  </w:num>
  <w:num w:numId="5">
    <w:abstractNumId w:val="1"/>
  </w:num>
  <w:num w:numId="6">
    <w:abstractNumId w:val="5"/>
  </w:num>
  <w:num w:numId="7">
    <w:abstractNumId w:val="2"/>
  </w:num>
  <w:num w:numId="8">
    <w:abstractNumId w:val="13"/>
  </w:num>
  <w:num w:numId="9">
    <w:abstractNumId w:val="0"/>
  </w:num>
  <w:num w:numId="10">
    <w:abstractNumId w:val="11"/>
  </w:num>
  <w:num w:numId="11">
    <w:abstractNumId w:val="15"/>
  </w:num>
  <w:num w:numId="12">
    <w:abstractNumId w:val="9"/>
  </w:num>
  <w:num w:numId="13">
    <w:abstractNumId w:val="4"/>
  </w:num>
  <w:num w:numId="14">
    <w:abstractNumId w:val="3"/>
  </w:num>
  <w:num w:numId="15">
    <w:abstractNumId w:val="6"/>
  </w:num>
  <w:num w:numId="16">
    <w:abstractNumId w:val="12"/>
  </w:num>
  <w:num w:numId="17">
    <w:abstractNumId w:val="8"/>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F9"/>
    <w:rsid w:val="000154FE"/>
    <w:rsid w:val="00025C91"/>
    <w:rsid w:val="00037FDF"/>
    <w:rsid w:val="00042FC7"/>
    <w:rsid w:val="00043DCA"/>
    <w:rsid w:val="00066FF4"/>
    <w:rsid w:val="00081934"/>
    <w:rsid w:val="00091C4D"/>
    <w:rsid w:val="000B63B3"/>
    <w:rsid w:val="000C47EB"/>
    <w:rsid w:val="000D0556"/>
    <w:rsid w:val="000D607C"/>
    <w:rsid w:val="000D7BB1"/>
    <w:rsid w:val="000E6A58"/>
    <w:rsid w:val="000F7B77"/>
    <w:rsid w:val="00111A09"/>
    <w:rsid w:val="00141AED"/>
    <w:rsid w:val="00151E54"/>
    <w:rsid w:val="00155228"/>
    <w:rsid w:val="00162C7D"/>
    <w:rsid w:val="0016549E"/>
    <w:rsid w:val="0017610D"/>
    <w:rsid w:val="001A099A"/>
    <w:rsid w:val="001B48E1"/>
    <w:rsid w:val="001B79AD"/>
    <w:rsid w:val="001C6FEB"/>
    <w:rsid w:val="001F0678"/>
    <w:rsid w:val="001F107D"/>
    <w:rsid w:val="001F7402"/>
    <w:rsid w:val="00224888"/>
    <w:rsid w:val="002339CB"/>
    <w:rsid w:val="00236413"/>
    <w:rsid w:val="00237357"/>
    <w:rsid w:val="00264849"/>
    <w:rsid w:val="00265471"/>
    <w:rsid w:val="00274E3C"/>
    <w:rsid w:val="00276B21"/>
    <w:rsid w:val="0027703B"/>
    <w:rsid w:val="002821F2"/>
    <w:rsid w:val="0029406F"/>
    <w:rsid w:val="002944E5"/>
    <w:rsid w:val="002975B1"/>
    <w:rsid w:val="002A3BC3"/>
    <w:rsid w:val="002B46F7"/>
    <w:rsid w:val="002B5C87"/>
    <w:rsid w:val="002C145D"/>
    <w:rsid w:val="00301603"/>
    <w:rsid w:val="00305494"/>
    <w:rsid w:val="00326DCA"/>
    <w:rsid w:val="00334C37"/>
    <w:rsid w:val="00335AFA"/>
    <w:rsid w:val="00344BA6"/>
    <w:rsid w:val="0034622E"/>
    <w:rsid w:val="00354E57"/>
    <w:rsid w:val="003618B7"/>
    <w:rsid w:val="00365C43"/>
    <w:rsid w:val="00371734"/>
    <w:rsid w:val="00377FC7"/>
    <w:rsid w:val="00382D08"/>
    <w:rsid w:val="00387DE3"/>
    <w:rsid w:val="003A03F5"/>
    <w:rsid w:val="003A4BAC"/>
    <w:rsid w:val="003A6B13"/>
    <w:rsid w:val="003B7D55"/>
    <w:rsid w:val="003C1898"/>
    <w:rsid w:val="003D1D27"/>
    <w:rsid w:val="003D59BF"/>
    <w:rsid w:val="003F2712"/>
    <w:rsid w:val="00410C47"/>
    <w:rsid w:val="00412227"/>
    <w:rsid w:val="0041258F"/>
    <w:rsid w:val="00421F33"/>
    <w:rsid w:val="00422945"/>
    <w:rsid w:val="00425E5C"/>
    <w:rsid w:val="00436B6C"/>
    <w:rsid w:val="004620CC"/>
    <w:rsid w:val="00462819"/>
    <w:rsid w:val="004631FF"/>
    <w:rsid w:val="004801F9"/>
    <w:rsid w:val="004940CC"/>
    <w:rsid w:val="004A6D73"/>
    <w:rsid w:val="004B57D8"/>
    <w:rsid w:val="004B7183"/>
    <w:rsid w:val="004D3C6B"/>
    <w:rsid w:val="004E29B3"/>
    <w:rsid w:val="005026C3"/>
    <w:rsid w:val="00510146"/>
    <w:rsid w:val="005109B4"/>
    <w:rsid w:val="00512688"/>
    <w:rsid w:val="005208CB"/>
    <w:rsid w:val="00532CF1"/>
    <w:rsid w:val="00540E58"/>
    <w:rsid w:val="00542BED"/>
    <w:rsid w:val="005436D4"/>
    <w:rsid w:val="00551102"/>
    <w:rsid w:val="005538BF"/>
    <w:rsid w:val="005763DE"/>
    <w:rsid w:val="00597BFD"/>
    <w:rsid w:val="005A49BA"/>
    <w:rsid w:val="005B2880"/>
    <w:rsid w:val="005B519D"/>
    <w:rsid w:val="005C2237"/>
    <w:rsid w:val="005C71F9"/>
    <w:rsid w:val="005D4AF4"/>
    <w:rsid w:val="005F624A"/>
    <w:rsid w:val="006004D9"/>
    <w:rsid w:val="00624488"/>
    <w:rsid w:val="0063279B"/>
    <w:rsid w:val="0063405C"/>
    <w:rsid w:val="0064056F"/>
    <w:rsid w:val="006926FF"/>
    <w:rsid w:val="00694EFF"/>
    <w:rsid w:val="00696067"/>
    <w:rsid w:val="006C36F8"/>
    <w:rsid w:val="006D2BF9"/>
    <w:rsid w:val="006E7A75"/>
    <w:rsid w:val="006F39C3"/>
    <w:rsid w:val="00712506"/>
    <w:rsid w:val="00716C09"/>
    <w:rsid w:val="00727E10"/>
    <w:rsid w:val="00733BB8"/>
    <w:rsid w:val="00734648"/>
    <w:rsid w:val="007465C0"/>
    <w:rsid w:val="00752445"/>
    <w:rsid w:val="00774BA1"/>
    <w:rsid w:val="00774F21"/>
    <w:rsid w:val="00775E19"/>
    <w:rsid w:val="0078299F"/>
    <w:rsid w:val="007C7B4C"/>
    <w:rsid w:val="007D65EE"/>
    <w:rsid w:val="008008E5"/>
    <w:rsid w:val="0080177A"/>
    <w:rsid w:val="008065D0"/>
    <w:rsid w:val="00810F2C"/>
    <w:rsid w:val="00821197"/>
    <w:rsid w:val="00831C16"/>
    <w:rsid w:val="008363D0"/>
    <w:rsid w:val="0084293E"/>
    <w:rsid w:val="0084653B"/>
    <w:rsid w:val="00870C61"/>
    <w:rsid w:val="00873CBA"/>
    <w:rsid w:val="00891A04"/>
    <w:rsid w:val="00893F69"/>
    <w:rsid w:val="008C0992"/>
    <w:rsid w:val="008C5B2E"/>
    <w:rsid w:val="008D7C82"/>
    <w:rsid w:val="008F1D50"/>
    <w:rsid w:val="008F20B1"/>
    <w:rsid w:val="008F62EF"/>
    <w:rsid w:val="00915C94"/>
    <w:rsid w:val="00916239"/>
    <w:rsid w:val="00917839"/>
    <w:rsid w:val="00921A06"/>
    <w:rsid w:val="009322A3"/>
    <w:rsid w:val="00933529"/>
    <w:rsid w:val="009355D7"/>
    <w:rsid w:val="00935D8E"/>
    <w:rsid w:val="009362A8"/>
    <w:rsid w:val="0094155E"/>
    <w:rsid w:val="00942FD6"/>
    <w:rsid w:val="00944BB8"/>
    <w:rsid w:val="00950D7A"/>
    <w:rsid w:val="009540FB"/>
    <w:rsid w:val="00960CD8"/>
    <w:rsid w:val="00962544"/>
    <w:rsid w:val="009632C4"/>
    <w:rsid w:val="0097648D"/>
    <w:rsid w:val="009946CE"/>
    <w:rsid w:val="0099552B"/>
    <w:rsid w:val="009A1BF6"/>
    <w:rsid w:val="009A1F4D"/>
    <w:rsid w:val="009A555E"/>
    <w:rsid w:val="009A6DE9"/>
    <w:rsid w:val="009C1685"/>
    <w:rsid w:val="009C22D9"/>
    <w:rsid w:val="009E6169"/>
    <w:rsid w:val="009E6E76"/>
    <w:rsid w:val="009F1E8C"/>
    <w:rsid w:val="009F4DD0"/>
    <w:rsid w:val="00A00B8C"/>
    <w:rsid w:val="00A13669"/>
    <w:rsid w:val="00A22362"/>
    <w:rsid w:val="00A527F4"/>
    <w:rsid w:val="00A53CE1"/>
    <w:rsid w:val="00A56729"/>
    <w:rsid w:val="00A611D7"/>
    <w:rsid w:val="00A62610"/>
    <w:rsid w:val="00A710FB"/>
    <w:rsid w:val="00A71BBF"/>
    <w:rsid w:val="00A84CF7"/>
    <w:rsid w:val="00A9528A"/>
    <w:rsid w:val="00AA61B2"/>
    <w:rsid w:val="00AB210D"/>
    <w:rsid w:val="00AB3F4A"/>
    <w:rsid w:val="00AC0862"/>
    <w:rsid w:val="00AE01E3"/>
    <w:rsid w:val="00AE0676"/>
    <w:rsid w:val="00AE55B4"/>
    <w:rsid w:val="00AE7EFC"/>
    <w:rsid w:val="00AF4CC6"/>
    <w:rsid w:val="00B07B2B"/>
    <w:rsid w:val="00B144D3"/>
    <w:rsid w:val="00B350CA"/>
    <w:rsid w:val="00B3610E"/>
    <w:rsid w:val="00B37FC2"/>
    <w:rsid w:val="00B45F3B"/>
    <w:rsid w:val="00B46CDC"/>
    <w:rsid w:val="00B62D73"/>
    <w:rsid w:val="00B8100F"/>
    <w:rsid w:val="00B8585B"/>
    <w:rsid w:val="00B9121E"/>
    <w:rsid w:val="00B94625"/>
    <w:rsid w:val="00BA0554"/>
    <w:rsid w:val="00BA1501"/>
    <w:rsid w:val="00BB27EC"/>
    <w:rsid w:val="00BB7F9C"/>
    <w:rsid w:val="00BD21FC"/>
    <w:rsid w:val="00C14763"/>
    <w:rsid w:val="00C14B24"/>
    <w:rsid w:val="00C4169E"/>
    <w:rsid w:val="00C541AF"/>
    <w:rsid w:val="00C5426C"/>
    <w:rsid w:val="00C56A1B"/>
    <w:rsid w:val="00C57A2C"/>
    <w:rsid w:val="00C67A6D"/>
    <w:rsid w:val="00C72ADA"/>
    <w:rsid w:val="00C77D75"/>
    <w:rsid w:val="00C82A8F"/>
    <w:rsid w:val="00C92F15"/>
    <w:rsid w:val="00C94712"/>
    <w:rsid w:val="00C95D19"/>
    <w:rsid w:val="00CA1EF5"/>
    <w:rsid w:val="00CB5E8C"/>
    <w:rsid w:val="00CE2FE9"/>
    <w:rsid w:val="00CE3BE6"/>
    <w:rsid w:val="00CE48B8"/>
    <w:rsid w:val="00CF6EB4"/>
    <w:rsid w:val="00D171F8"/>
    <w:rsid w:val="00D3486E"/>
    <w:rsid w:val="00D41FFB"/>
    <w:rsid w:val="00D43863"/>
    <w:rsid w:val="00D4686B"/>
    <w:rsid w:val="00D533EA"/>
    <w:rsid w:val="00D53781"/>
    <w:rsid w:val="00D6014C"/>
    <w:rsid w:val="00D77BF0"/>
    <w:rsid w:val="00D97A84"/>
    <w:rsid w:val="00DA1C51"/>
    <w:rsid w:val="00DE3C1E"/>
    <w:rsid w:val="00DE45FB"/>
    <w:rsid w:val="00DE55F2"/>
    <w:rsid w:val="00DF1728"/>
    <w:rsid w:val="00DF3D51"/>
    <w:rsid w:val="00E03EA9"/>
    <w:rsid w:val="00E206C4"/>
    <w:rsid w:val="00E330D6"/>
    <w:rsid w:val="00E411A7"/>
    <w:rsid w:val="00E44B75"/>
    <w:rsid w:val="00E70AD5"/>
    <w:rsid w:val="00E72C66"/>
    <w:rsid w:val="00E85698"/>
    <w:rsid w:val="00E87294"/>
    <w:rsid w:val="00E919A9"/>
    <w:rsid w:val="00E9430B"/>
    <w:rsid w:val="00EB38C1"/>
    <w:rsid w:val="00EC5C19"/>
    <w:rsid w:val="00ED0F1D"/>
    <w:rsid w:val="00ED409B"/>
    <w:rsid w:val="00EE1787"/>
    <w:rsid w:val="00EE5B14"/>
    <w:rsid w:val="00EF30AF"/>
    <w:rsid w:val="00EF5FFB"/>
    <w:rsid w:val="00F150B1"/>
    <w:rsid w:val="00F2079F"/>
    <w:rsid w:val="00F253AC"/>
    <w:rsid w:val="00F25618"/>
    <w:rsid w:val="00F27A2C"/>
    <w:rsid w:val="00F33B9B"/>
    <w:rsid w:val="00F46053"/>
    <w:rsid w:val="00F516D5"/>
    <w:rsid w:val="00F6092C"/>
    <w:rsid w:val="00F80B2A"/>
    <w:rsid w:val="00F8236C"/>
    <w:rsid w:val="00F93F20"/>
    <w:rsid w:val="00F946C5"/>
    <w:rsid w:val="00FA2C49"/>
    <w:rsid w:val="00FC02CA"/>
    <w:rsid w:val="00FC54E8"/>
    <w:rsid w:val="00FE753E"/>
    <w:rsid w:val="00FE7D8A"/>
    <w:rsid w:val="00FF7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4A05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paragraph" w:styleId="NormalWeb">
    <w:name w:val="Normal (Web)"/>
    <w:basedOn w:val="Normal"/>
    <w:uiPriority w:val="99"/>
    <w:rsid w:val="00893F69"/>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6B13"/>
    <w:pPr>
      <w:ind w:left="720"/>
      <w:contextualSpacing/>
    </w:pPr>
  </w:style>
  <w:style w:type="character" w:styleId="Hyperlink">
    <w:name w:val="Hyperlink"/>
    <w:basedOn w:val="DefaultParagraphFont"/>
    <w:uiPriority w:val="99"/>
    <w:unhideWhenUsed/>
    <w:rsid w:val="00942FD6"/>
    <w:rPr>
      <w:color w:val="0000FF" w:themeColor="hyperlink"/>
      <w:u w:val="single"/>
    </w:rPr>
  </w:style>
  <w:style w:type="character" w:customStyle="1" w:styleId="apple-converted-space">
    <w:name w:val="apple-converted-space"/>
    <w:basedOn w:val="DefaultParagraphFont"/>
    <w:rsid w:val="00716C09"/>
  </w:style>
  <w:style w:type="character" w:styleId="Emphasis">
    <w:name w:val="Emphasis"/>
    <w:basedOn w:val="DefaultParagraphFont"/>
    <w:uiPriority w:val="20"/>
    <w:qFormat/>
    <w:rsid w:val="00716C09"/>
    <w:rPr>
      <w:i/>
      <w:iCs/>
    </w:rPr>
  </w:style>
  <w:style w:type="character" w:customStyle="1" w:styleId="a-size-large">
    <w:name w:val="a-size-large"/>
    <w:basedOn w:val="DefaultParagraphFont"/>
    <w:rsid w:val="005B2880"/>
  </w:style>
  <w:style w:type="character" w:customStyle="1" w:styleId="a-size-medium">
    <w:name w:val="a-size-medium"/>
    <w:basedOn w:val="DefaultParagraphFont"/>
    <w:rsid w:val="000154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paragraph" w:styleId="NormalWeb">
    <w:name w:val="Normal (Web)"/>
    <w:basedOn w:val="Normal"/>
    <w:uiPriority w:val="99"/>
    <w:rsid w:val="00893F69"/>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6B13"/>
    <w:pPr>
      <w:ind w:left="720"/>
      <w:contextualSpacing/>
    </w:pPr>
  </w:style>
  <w:style w:type="character" w:styleId="Hyperlink">
    <w:name w:val="Hyperlink"/>
    <w:basedOn w:val="DefaultParagraphFont"/>
    <w:uiPriority w:val="99"/>
    <w:unhideWhenUsed/>
    <w:rsid w:val="00942FD6"/>
    <w:rPr>
      <w:color w:val="0000FF" w:themeColor="hyperlink"/>
      <w:u w:val="single"/>
    </w:rPr>
  </w:style>
  <w:style w:type="character" w:customStyle="1" w:styleId="apple-converted-space">
    <w:name w:val="apple-converted-space"/>
    <w:basedOn w:val="DefaultParagraphFont"/>
    <w:rsid w:val="00716C09"/>
  </w:style>
  <w:style w:type="character" w:styleId="Emphasis">
    <w:name w:val="Emphasis"/>
    <w:basedOn w:val="DefaultParagraphFont"/>
    <w:uiPriority w:val="20"/>
    <w:qFormat/>
    <w:rsid w:val="00716C09"/>
    <w:rPr>
      <w:i/>
      <w:iCs/>
    </w:rPr>
  </w:style>
  <w:style w:type="character" w:customStyle="1" w:styleId="a-size-large">
    <w:name w:val="a-size-large"/>
    <w:basedOn w:val="DefaultParagraphFont"/>
    <w:rsid w:val="005B2880"/>
  </w:style>
  <w:style w:type="character" w:customStyle="1" w:styleId="a-size-medium">
    <w:name w:val="a-size-medium"/>
    <w:basedOn w:val="DefaultParagraphFont"/>
    <w:rsid w:val="00015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57747">
      <w:bodyDiv w:val="1"/>
      <w:marLeft w:val="0"/>
      <w:marRight w:val="0"/>
      <w:marTop w:val="0"/>
      <w:marBottom w:val="0"/>
      <w:divBdr>
        <w:top w:val="none" w:sz="0" w:space="0" w:color="auto"/>
        <w:left w:val="none" w:sz="0" w:space="0" w:color="auto"/>
        <w:bottom w:val="none" w:sz="0" w:space="0" w:color="auto"/>
        <w:right w:val="none" w:sz="0" w:space="0" w:color="auto"/>
      </w:divBdr>
    </w:div>
    <w:div w:id="512190994">
      <w:bodyDiv w:val="1"/>
      <w:marLeft w:val="0"/>
      <w:marRight w:val="0"/>
      <w:marTop w:val="0"/>
      <w:marBottom w:val="0"/>
      <w:divBdr>
        <w:top w:val="none" w:sz="0" w:space="0" w:color="auto"/>
        <w:left w:val="none" w:sz="0" w:space="0" w:color="auto"/>
        <w:bottom w:val="none" w:sz="0" w:space="0" w:color="auto"/>
        <w:right w:val="none" w:sz="0" w:space="0" w:color="auto"/>
      </w:divBdr>
    </w:div>
    <w:div w:id="564610437">
      <w:bodyDiv w:val="1"/>
      <w:marLeft w:val="0"/>
      <w:marRight w:val="0"/>
      <w:marTop w:val="0"/>
      <w:marBottom w:val="0"/>
      <w:divBdr>
        <w:top w:val="none" w:sz="0" w:space="0" w:color="auto"/>
        <w:left w:val="none" w:sz="0" w:space="0" w:color="auto"/>
        <w:bottom w:val="none" w:sz="0" w:space="0" w:color="auto"/>
        <w:right w:val="none" w:sz="0" w:space="0" w:color="auto"/>
      </w:divBdr>
    </w:div>
    <w:div w:id="882137634">
      <w:bodyDiv w:val="1"/>
      <w:marLeft w:val="0"/>
      <w:marRight w:val="0"/>
      <w:marTop w:val="0"/>
      <w:marBottom w:val="0"/>
      <w:divBdr>
        <w:top w:val="none" w:sz="0" w:space="0" w:color="auto"/>
        <w:left w:val="none" w:sz="0" w:space="0" w:color="auto"/>
        <w:bottom w:val="none" w:sz="0" w:space="0" w:color="auto"/>
        <w:right w:val="none" w:sz="0" w:space="0" w:color="auto"/>
      </w:divBdr>
    </w:div>
    <w:div w:id="1314984429">
      <w:bodyDiv w:val="1"/>
      <w:marLeft w:val="0"/>
      <w:marRight w:val="0"/>
      <w:marTop w:val="0"/>
      <w:marBottom w:val="0"/>
      <w:divBdr>
        <w:top w:val="none" w:sz="0" w:space="0" w:color="auto"/>
        <w:left w:val="none" w:sz="0" w:space="0" w:color="auto"/>
        <w:bottom w:val="none" w:sz="0" w:space="0" w:color="auto"/>
        <w:right w:val="none" w:sz="0" w:space="0" w:color="auto"/>
      </w:divBdr>
    </w:div>
    <w:div w:id="1383553408">
      <w:bodyDiv w:val="1"/>
      <w:marLeft w:val="0"/>
      <w:marRight w:val="0"/>
      <w:marTop w:val="0"/>
      <w:marBottom w:val="0"/>
      <w:divBdr>
        <w:top w:val="none" w:sz="0" w:space="0" w:color="auto"/>
        <w:left w:val="none" w:sz="0" w:space="0" w:color="auto"/>
        <w:bottom w:val="none" w:sz="0" w:space="0" w:color="auto"/>
        <w:right w:val="none" w:sz="0" w:space="0" w:color="auto"/>
      </w:divBdr>
    </w:div>
    <w:div w:id="1392577618">
      <w:bodyDiv w:val="1"/>
      <w:marLeft w:val="0"/>
      <w:marRight w:val="0"/>
      <w:marTop w:val="0"/>
      <w:marBottom w:val="0"/>
      <w:divBdr>
        <w:top w:val="none" w:sz="0" w:space="0" w:color="auto"/>
        <w:left w:val="none" w:sz="0" w:space="0" w:color="auto"/>
        <w:bottom w:val="none" w:sz="0" w:space="0" w:color="auto"/>
        <w:right w:val="none" w:sz="0" w:space="0" w:color="auto"/>
      </w:divBdr>
    </w:div>
    <w:div w:id="1780492791">
      <w:bodyDiv w:val="1"/>
      <w:marLeft w:val="0"/>
      <w:marRight w:val="0"/>
      <w:marTop w:val="0"/>
      <w:marBottom w:val="0"/>
      <w:divBdr>
        <w:top w:val="none" w:sz="0" w:space="0" w:color="auto"/>
        <w:left w:val="none" w:sz="0" w:space="0" w:color="auto"/>
        <w:bottom w:val="none" w:sz="0" w:space="0" w:color="auto"/>
        <w:right w:val="none" w:sz="0" w:space="0" w:color="auto"/>
      </w:divBdr>
    </w:div>
    <w:div w:id="2077318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4</Pages>
  <Words>1614</Words>
  <Characters>9190</Characters>
  <Application>Microsoft Macintosh Word</Application>
  <DocSecurity>0</DocSecurity>
  <Lines>170</Lines>
  <Paragraphs>59</Paragraphs>
  <ScaleCrop>false</ScaleCrop>
  <Company>Lifelong Faith</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13</cp:revision>
  <dcterms:created xsi:type="dcterms:W3CDTF">2018-10-30T12:41:00Z</dcterms:created>
  <dcterms:modified xsi:type="dcterms:W3CDTF">2018-11-02T17:13:00Z</dcterms:modified>
</cp:coreProperties>
</file>